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3120"/>
        <w:gridCol w:w="2880"/>
      </w:tblGrid>
      <w:tr w:rsidR="007E3C9E" w:rsidTr="00922B99">
        <w:trPr>
          <w:cantSplit/>
          <w:trHeight w:val="480"/>
        </w:trPr>
        <w:tc>
          <w:tcPr>
            <w:tcW w:w="8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C9E" w:rsidRDefault="007E3C9E" w:rsidP="006D07D7">
            <w:pPr>
              <w:tabs>
                <w:tab w:val="left" w:pos="6660"/>
              </w:tabs>
              <w:spacing w:after="40"/>
              <w:rPr>
                <w:b/>
                <w:sz w:val="24"/>
                <w:u w:val="single"/>
              </w:rPr>
            </w:pPr>
            <w:bookmarkStart w:id="0" w:name="_GoBack"/>
            <w:bookmarkEnd w:id="0"/>
            <w:r>
              <w:rPr>
                <w:b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WISCONSIN</w:t>
                </w:r>
              </w:smartTag>
            </w:smartTag>
            <w:r>
              <w:rPr>
                <w:b/>
              </w:rPr>
              <w:t xml:space="preserve">, CIRCUIT COURT, </w:t>
            </w:r>
            <w:r>
              <w:rPr>
                <w:b/>
                <w:u w:val="single"/>
              </w:rPr>
              <w:fldChar w:fldCharType="begin">
                <w:ffData>
                  <w:name w:val="TxtCounty"/>
                  <w:enabled/>
                  <w:calcOnExit w:val="0"/>
                  <w:textInput>
                    <w:maxLength w:val="21"/>
                    <w:format w:val="UPPERCASE"/>
                  </w:textInput>
                </w:ffData>
              </w:fldChar>
            </w:r>
            <w:bookmarkStart w:id="1" w:name="TxtCounty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B94E59">
              <w:rPr>
                <w:b/>
                <w:noProof/>
                <w:u w:val="single"/>
              </w:rPr>
              <w:t> </w:t>
            </w:r>
            <w:r w:rsidR="00B94E59">
              <w:rPr>
                <w:b/>
                <w:noProof/>
                <w:u w:val="single"/>
              </w:rPr>
              <w:t> </w:t>
            </w:r>
            <w:r w:rsidR="00B94E59">
              <w:rPr>
                <w:b/>
                <w:noProof/>
                <w:u w:val="single"/>
              </w:rPr>
              <w:t> </w:t>
            </w:r>
            <w:r w:rsidR="00B94E59">
              <w:rPr>
                <w:b/>
                <w:noProof/>
                <w:u w:val="single"/>
              </w:rPr>
              <w:t> </w:t>
            </w:r>
            <w:r w:rsidR="00B94E59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1"/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COUNTY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E3C9E" w:rsidRPr="00930A57" w:rsidRDefault="007E3C9E">
            <w:pPr>
              <w:pStyle w:val="Heading3"/>
              <w:rPr>
                <w:sz w:val="18"/>
                <w:szCs w:val="18"/>
              </w:rPr>
            </w:pPr>
          </w:p>
        </w:tc>
      </w:tr>
      <w:tr w:rsidR="00CB1F17" w:rsidTr="00AE2E83">
        <w:trPr>
          <w:cantSplit/>
          <w:trHeight w:val="1403"/>
        </w:trPr>
        <w:tc>
          <w:tcPr>
            <w:tcW w:w="4908" w:type="dxa"/>
            <w:tcBorders>
              <w:left w:val="nil"/>
              <w:right w:val="nil"/>
            </w:tcBorders>
          </w:tcPr>
          <w:p w:rsidR="00460FDA" w:rsidRDefault="00460FDA" w:rsidP="00460FDA">
            <w:pPr>
              <w:pStyle w:val="FormField"/>
              <w:tabs>
                <w:tab w:val="left" w:pos="4212"/>
              </w:tabs>
            </w:pPr>
          </w:p>
          <w:p w:rsidR="00460FDA" w:rsidRPr="00A57E25" w:rsidRDefault="00460FDA" w:rsidP="00460FDA">
            <w:pPr>
              <w:pStyle w:val="FormField"/>
              <w:tabs>
                <w:tab w:val="left" w:pos="4212"/>
              </w:tabs>
            </w:pPr>
            <w:r w:rsidRPr="00A57E25">
              <w:fldChar w:fldCharType="begin">
                <w:ffData>
                  <w:name w:val="txtName"/>
                  <w:enabled/>
                  <w:calcOnExit w:val="0"/>
                  <w:textInput>
                    <w:maxLength w:val="45"/>
                    <w:format w:val="                                       "/>
                  </w:textInput>
                </w:ffData>
              </w:fldChar>
            </w:r>
            <w:bookmarkStart w:id="2" w:name="txtName"/>
            <w:r w:rsidRPr="00A57E25">
              <w:instrText xml:space="preserve"> FORMTEXT </w:instrText>
            </w:r>
            <w:r w:rsidRPr="00A57E25">
              <w:fldChar w:fldCharType="separate"/>
            </w:r>
            <w:r w:rsidR="00B94E59">
              <w:rPr>
                <w:noProof/>
              </w:rPr>
              <w:t> </w:t>
            </w:r>
            <w:r w:rsidR="00B94E59">
              <w:rPr>
                <w:noProof/>
              </w:rPr>
              <w:t> </w:t>
            </w:r>
            <w:r w:rsidR="00B94E59">
              <w:rPr>
                <w:noProof/>
              </w:rPr>
              <w:t> </w:t>
            </w:r>
            <w:r w:rsidR="00B94E59">
              <w:rPr>
                <w:noProof/>
              </w:rPr>
              <w:t> </w:t>
            </w:r>
            <w:r w:rsidR="00B94E59">
              <w:rPr>
                <w:noProof/>
              </w:rPr>
              <w:t> </w:t>
            </w:r>
            <w:r w:rsidRPr="00A57E25">
              <w:fldChar w:fldCharType="end"/>
            </w:r>
            <w:bookmarkEnd w:id="2"/>
            <w:r>
              <w:tab/>
            </w:r>
          </w:p>
          <w:p w:rsidR="00460FDA" w:rsidRDefault="009B0644" w:rsidP="00460FDA">
            <w:pPr>
              <w:pStyle w:val="Caption1"/>
              <w:tabs>
                <w:tab w:val="center" w:pos="2040"/>
              </w:tabs>
              <w:spacing w:before="40" w:line="180" w:lineRule="exact"/>
            </w:pPr>
            <w:r>
              <w:t xml:space="preserve">Plaintiff/Petitioner’s </w:t>
            </w:r>
            <w:r w:rsidR="00460FDA">
              <w:t>Name</w:t>
            </w:r>
            <w:r w:rsidR="00460FDA">
              <w:tab/>
            </w:r>
          </w:p>
          <w:p w:rsidR="00460FDA" w:rsidRDefault="00460FDA" w:rsidP="00460FDA">
            <w:pPr>
              <w:pStyle w:val="Caption1"/>
              <w:tabs>
                <w:tab w:val="center" w:pos="2040"/>
              </w:tabs>
              <w:spacing w:before="40"/>
              <w:rPr>
                <w:sz w:val="20"/>
              </w:rPr>
            </w:pPr>
            <w:r w:rsidRPr="0051541D">
              <w:rPr>
                <w:sz w:val="20"/>
              </w:rPr>
              <w:t>-vs-</w:t>
            </w:r>
          </w:p>
          <w:p w:rsidR="00460FDA" w:rsidRPr="0051541D" w:rsidRDefault="00460FDA" w:rsidP="00AE2E83">
            <w:pPr>
              <w:pStyle w:val="Caption1"/>
              <w:tabs>
                <w:tab w:val="center" w:pos="2040"/>
              </w:tabs>
              <w:spacing w:line="120" w:lineRule="exact"/>
              <w:rPr>
                <w:sz w:val="20"/>
              </w:rPr>
            </w:pPr>
          </w:p>
          <w:p w:rsidR="00CB1F17" w:rsidRDefault="00460FDA" w:rsidP="00AE2E83">
            <w:pPr>
              <w:pStyle w:val="FormField"/>
              <w:tabs>
                <w:tab w:val="left" w:pos="4212"/>
              </w:tabs>
              <w:ind w:right="342"/>
            </w:pPr>
            <w:r>
              <w:fldChar w:fldCharType="begin">
                <w:ffData>
                  <w:name w:val="txtDOB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xtDOB"/>
            <w:r>
              <w:instrText xml:space="preserve"> FORMTEXT </w:instrText>
            </w:r>
            <w:r>
              <w:fldChar w:fldCharType="separate"/>
            </w:r>
            <w:r w:rsidR="00B94E59">
              <w:rPr>
                <w:noProof/>
              </w:rPr>
              <w:t> </w:t>
            </w:r>
            <w:r w:rsidR="00B94E59">
              <w:rPr>
                <w:noProof/>
              </w:rPr>
              <w:t> </w:t>
            </w:r>
            <w:r w:rsidR="00B94E59">
              <w:rPr>
                <w:noProof/>
              </w:rPr>
              <w:t> </w:t>
            </w:r>
            <w:r w:rsidR="00B94E59">
              <w:rPr>
                <w:noProof/>
              </w:rPr>
              <w:t> </w:t>
            </w:r>
            <w:r w:rsidR="00B94E59"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ab/>
            </w:r>
          </w:p>
          <w:p w:rsidR="009B0644" w:rsidRDefault="009B0644" w:rsidP="009B0644">
            <w:pPr>
              <w:pStyle w:val="Caption1"/>
              <w:tabs>
                <w:tab w:val="center" w:pos="2040"/>
              </w:tabs>
              <w:spacing w:before="40" w:line="180" w:lineRule="exact"/>
            </w:pPr>
            <w:r>
              <w:t>Defendant/Respondent’s Name</w:t>
            </w:r>
          </w:p>
          <w:p w:rsidR="009B0644" w:rsidRPr="00930A57" w:rsidRDefault="009B0644" w:rsidP="009B0644">
            <w:pPr>
              <w:pStyle w:val="Caption1"/>
              <w:tabs>
                <w:tab w:val="center" w:pos="2040"/>
              </w:tabs>
              <w:spacing w:before="40" w:line="180" w:lineRule="exact"/>
            </w:pPr>
            <w:r>
              <w:tab/>
            </w:r>
          </w:p>
        </w:tc>
        <w:tc>
          <w:tcPr>
            <w:tcW w:w="3120" w:type="dxa"/>
            <w:tcBorders>
              <w:left w:val="nil"/>
              <w:right w:val="single" w:sz="4" w:space="0" w:color="auto"/>
            </w:tcBorders>
            <w:vAlign w:val="center"/>
          </w:tcPr>
          <w:p w:rsidR="00CB1F17" w:rsidRPr="00AC47E8" w:rsidRDefault="00CB1F17" w:rsidP="00CB1F17">
            <w:pPr>
              <w:spacing w:line="280" w:lineRule="exact"/>
              <w:jc w:val="center"/>
              <w:rPr>
                <w:b/>
                <w:sz w:val="24"/>
              </w:rPr>
            </w:pPr>
            <w:r w:rsidRPr="00496394">
              <w:rPr>
                <w:b/>
                <w:sz w:val="24"/>
              </w:rPr>
              <w:t xml:space="preserve">Eligible </w:t>
            </w:r>
            <w:r w:rsidR="00AB6829" w:rsidRPr="00496394">
              <w:rPr>
                <w:b/>
                <w:sz w:val="24"/>
              </w:rPr>
              <w:t>Third-Party</w:t>
            </w:r>
            <w:r w:rsidR="00AB68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Bidder Affidavit</w:t>
            </w:r>
          </w:p>
          <w:p w:rsidR="00CB1F17" w:rsidRDefault="00CB1F17" w:rsidP="00CB1F17">
            <w:pPr>
              <w:pStyle w:val="Header"/>
              <w:tabs>
                <w:tab w:val="clear" w:pos="4320"/>
                <w:tab w:val="clear" w:pos="8640"/>
                <w:tab w:val="left" w:pos="3114"/>
              </w:tabs>
              <w:spacing w:line="180" w:lineRule="exact"/>
              <w:ind w:left="-115"/>
            </w:pPr>
          </w:p>
          <w:p w:rsidR="00CB1F17" w:rsidRPr="00AC47E8" w:rsidRDefault="00CB1F17" w:rsidP="00CB1F17">
            <w:pPr>
              <w:pStyle w:val="Header"/>
              <w:tabs>
                <w:tab w:val="left" w:pos="2562"/>
              </w:tabs>
              <w:ind w:left="42"/>
              <w:rPr>
                <w:b/>
                <w:sz w:val="24"/>
              </w:rPr>
            </w:pPr>
            <w:r>
              <w:t xml:space="preserve">Case No.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xtCaseNo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4"/>
            <w:r>
              <w:rPr>
                <w:u w:val="single"/>
              </w:rPr>
              <w:tab/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nil"/>
            </w:tcBorders>
          </w:tcPr>
          <w:p w:rsidR="00CB1F17" w:rsidRDefault="00CB1F17"/>
        </w:tc>
      </w:tr>
    </w:tbl>
    <w:p w:rsidR="007E3C9E" w:rsidRDefault="007E3C9E">
      <w:pPr>
        <w:tabs>
          <w:tab w:val="left" w:pos="450"/>
          <w:tab w:val="left" w:pos="810"/>
          <w:tab w:val="left" w:pos="1260"/>
          <w:tab w:val="left" w:pos="1620"/>
          <w:tab w:val="left" w:pos="9000"/>
          <w:tab w:val="left" w:pos="9360"/>
          <w:tab w:val="left" w:pos="10080"/>
        </w:tabs>
        <w:ind w:right="54"/>
      </w:pPr>
    </w:p>
    <w:p w:rsidR="00DD7F1E" w:rsidRDefault="00CB1F17">
      <w:pPr>
        <w:rPr>
          <w:b/>
        </w:rPr>
      </w:pPr>
      <w:r w:rsidRPr="00CB1F17">
        <w:rPr>
          <w:b/>
        </w:rPr>
        <w:t>UNDER OATH, I STATE:</w:t>
      </w:r>
    </w:p>
    <w:p w:rsidR="00E76155" w:rsidRDefault="00E76155" w:rsidP="00BB40E8">
      <w:pPr>
        <w:tabs>
          <w:tab w:val="left" w:pos="360"/>
        </w:tabs>
        <w:spacing w:line="120" w:lineRule="exact"/>
        <w:jc w:val="both"/>
        <w:rPr>
          <w:rFonts w:cs="Arial"/>
          <w:color w:val="000000"/>
          <w:shd w:val="clear" w:color="auto" w:fill="FFFFFF"/>
        </w:rPr>
      </w:pPr>
    </w:p>
    <w:p w:rsidR="00E76155" w:rsidRPr="00E76155" w:rsidRDefault="009014BF" w:rsidP="00E76155">
      <w:pPr>
        <w:numPr>
          <w:ilvl w:val="0"/>
          <w:numId w:val="13"/>
        </w:numPr>
        <w:tabs>
          <w:tab w:val="left" w:pos="360"/>
        </w:tabs>
        <w:spacing w:line="240" w:lineRule="auto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</w:rPr>
        <w:t>A</w:t>
      </w:r>
      <w:r w:rsidR="00E76155">
        <w:rPr>
          <w:rFonts w:cs="Arial"/>
        </w:rPr>
        <w:t xml:space="preserve"> bid at a sale of mortgaged premises </w:t>
      </w:r>
      <w:r>
        <w:rPr>
          <w:rFonts w:cs="Arial"/>
        </w:rPr>
        <w:t>is expected to</w:t>
      </w:r>
      <w:r w:rsidR="00E76155">
        <w:rPr>
          <w:rFonts w:cs="Arial"/>
        </w:rPr>
        <w:t xml:space="preserve"> be made </w:t>
      </w:r>
      <w:r w:rsidR="00E76155" w:rsidRPr="00460FDA">
        <w:rPr>
          <w:rFonts w:cs="Arial"/>
        </w:rPr>
        <w:t xml:space="preserve">in this </w:t>
      </w:r>
      <w:r w:rsidR="00E76155">
        <w:rPr>
          <w:rFonts w:cs="Arial"/>
        </w:rPr>
        <w:t>foreclosure action by:</w:t>
      </w:r>
    </w:p>
    <w:p w:rsidR="00E76155" w:rsidRPr="00E76155" w:rsidRDefault="00E76155" w:rsidP="00BB40E8">
      <w:pPr>
        <w:tabs>
          <w:tab w:val="left" w:pos="360"/>
        </w:tabs>
        <w:spacing w:line="120" w:lineRule="exact"/>
        <w:ind w:left="446"/>
        <w:jc w:val="both"/>
        <w:rPr>
          <w:rFonts w:cs="Arial"/>
          <w:color w:val="000000"/>
          <w:shd w:val="clear" w:color="auto" w:fill="FFFFFF"/>
        </w:rPr>
      </w:pPr>
    </w:p>
    <w:p w:rsidR="00BB40E8" w:rsidRPr="00922B99" w:rsidRDefault="00BB40E8" w:rsidP="00BB40E8">
      <w:pPr>
        <w:tabs>
          <w:tab w:val="left" w:pos="7920"/>
        </w:tabs>
        <w:spacing w:line="320" w:lineRule="exact"/>
        <w:ind w:left="720"/>
        <w:jc w:val="both"/>
        <w:rPr>
          <w:rFonts w:ascii="Times New Roman" w:hAnsi="Times New Roman"/>
          <w:color w:val="000000"/>
          <w:u w:val="single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Name: 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/>
          <w:u w:val="single"/>
          <w:shd w:val="clear" w:color="auto" w:fill="FFFFFF"/>
        </w:rPr>
        <w:instrText xml:space="preserve"> FORMTEXT </w:instrText>
      </w:r>
      <w:r>
        <w:rPr>
          <w:rFonts w:ascii="Times New Roman" w:hAnsi="Times New Roman"/>
          <w:color w:val="000000"/>
          <w:u w:val="single"/>
          <w:shd w:val="clear" w:color="auto" w:fill="FFFFFF"/>
        </w:rPr>
      </w:r>
      <w:r>
        <w:rPr>
          <w:rFonts w:ascii="Times New Roman" w:hAnsi="Times New Roman"/>
          <w:color w:val="000000"/>
          <w:u w:val="single"/>
          <w:shd w:val="clear" w:color="auto" w:fill="FFFFFF"/>
        </w:rPr>
        <w:fldChar w:fldCharType="separate"/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fldChar w:fldCharType="end"/>
      </w:r>
      <w:r>
        <w:rPr>
          <w:rFonts w:ascii="Times New Roman" w:hAnsi="Times New Roman"/>
          <w:color w:val="000000"/>
          <w:u w:val="single"/>
          <w:shd w:val="clear" w:color="auto" w:fill="FFFFFF"/>
        </w:rPr>
        <w:tab/>
      </w:r>
    </w:p>
    <w:p w:rsidR="00BB40E8" w:rsidRDefault="00BB40E8" w:rsidP="00BB40E8">
      <w:pPr>
        <w:tabs>
          <w:tab w:val="left" w:pos="10620"/>
        </w:tabs>
        <w:spacing w:line="320" w:lineRule="exact"/>
        <w:ind w:left="720"/>
        <w:rPr>
          <w:rFonts w:ascii="Times New Roman" w:hAnsi="Times New Roman"/>
          <w:color w:val="000000"/>
          <w:u w:val="single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Address: 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/>
          <w:u w:val="single"/>
          <w:shd w:val="clear" w:color="auto" w:fill="FFFFFF"/>
        </w:rPr>
        <w:instrText xml:space="preserve"> FORMTEXT </w:instrText>
      </w:r>
      <w:r>
        <w:rPr>
          <w:rFonts w:ascii="Times New Roman" w:hAnsi="Times New Roman"/>
          <w:color w:val="000000"/>
          <w:u w:val="single"/>
          <w:shd w:val="clear" w:color="auto" w:fill="FFFFFF"/>
        </w:rPr>
      </w:r>
      <w:r>
        <w:rPr>
          <w:rFonts w:ascii="Times New Roman" w:hAnsi="Times New Roman"/>
          <w:color w:val="000000"/>
          <w:u w:val="single"/>
          <w:shd w:val="clear" w:color="auto" w:fill="FFFFFF"/>
        </w:rPr>
        <w:fldChar w:fldCharType="separate"/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fldChar w:fldCharType="end"/>
      </w:r>
      <w:r>
        <w:rPr>
          <w:rFonts w:ascii="Times New Roman" w:hAnsi="Times New Roman"/>
          <w:color w:val="000000"/>
          <w:u w:val="single"/>
          <w:shd w:val="clear" w:color="auto" w:fill="FFFFFF"/>
        </w:rPr>
        <w:tab/>
      </w:r>
    </w:p>
    <w:p w:rsidR="009014BF" w:rsidRPr="00BB40E8" w:rsidRDefault="00E76155" w:rsidP="00BB40E8">
      <w:pPr>
        <w:tabs>
          <w:tab w:val="left" w:pos="7920"/>
        </w:tabs>
        <w:spacing w:line="320" w:lineRule="exact"/>
        <w:ind w:left="720"/>
        <w:jc w:val="both"/>
        <w:rPr>
          <w:rFonts w:ascii="Times New Roman" w:hAnsi="Times New Roman"/>
          <w:u w:val="single"/>
        </w:rPr>
      </w:pPr>
      <w:r>
        <w:rPr>
          <w:rFonts w:cs="Arial"/>
        </w:rPr>
        <w:t>Phone Num</w:t>
      </w:r>
      <w:r w:rsidR="00BB40E8">
        <w:rPr>
          <w:rFonts w:cs="Arial"/>
        </w:rPr>
        <w:t xml:space="preserve">ber: </w:t>
      </w:r>
      <w:r w:rsidR="00BB40E8">
        <w:rPr>
          <w:rFonts w:ascii="Times New Roman" w:hAnsi="Times New Roman"/>
          <w:color w:val="000000"/>
          <w:u w:val="single"/>
          <w:shd w:val="clear" w:color="auto" w:fill="FFFFFF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B40E8">
        <w:rPr>
          <w:rFonts w:ascii="Times New Roman" w:hAnsi="Times New Roman"/>
          <w:color w:val="000000"/>
          <w:u w:val="single"/>
          <w:shd w:val="clear" w:color="auto" w:fill="FFFFFF"/>
        </w:rPr>
        <w:instrText xml:space="preserve"> FORMTEXT </w:instrText>
      </w:r>
      <w:r w:rsidR="00BB40E8">
        <w:rPr>
          <w:rFonts w:ascii="Times New Roman" w:hAnsi="Times New Roman"/>
          <w:color w:val="000000"/>
          <w:u w:val="single"/>
          <w:shd w:val="clear" w:color="auto" w:fill="FFFFFF"/>
        </w:rPr>
      </w:r>
      <w:r w:rsidR="00BB40E8">
        <w:rPr>
          <w:rFonts w:ascii="Times New Roman" w:hAnsi="Times New Roman"/>
          <w:color w:val="000000"/>
          <w:u w:val="single"/>
          <w:shd w:val="clear" w:color="auto" w:fill="FFFFFF"/>
        </w:rPr>
        <w:fldChar w:fldCharType="separate"/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B40E8">
        <w:rPr>
          <w:rFonts w:ascii="Times New Roman" w:hAnsi="Times New Roman"/>
          <w:color w:val="000000"/>
          <w:u w:val="single"/>
          <w:shd w:val="clear" w:color="auto" w:fill="FFFFFF"/>
        </w:rPr>
        <w:fldChar w:fldCharType="end"/>
      </w:r>
      <w:r w:rsidR="00BB40E8">
        <w:rPr>
          <w:rFonts w:ascii="Times New Roman" w:hAnsi="Times New Roman"/>
          <w:color w:val="000000"/>
          <w:u w:val="single"/>
          <w:shd w:val="clear" w:color="auto" w:fill="FFFFFF"/>
        </w:rPr>
        <w:tab/>
      </w:r>
    </w:p>
    <w:p w:rsidR="009014BF" w:rsidRDefault="009014BF" w:rsidP="009014BF">
      <w:pPr>
        <w:tabs>
          <w:tab w:val="left" w:pos="360"/>
        </w:tabs>
        <w:jc w:val="both"/>
        <w:rPr>
          <w:rFonts w:cs="Arial"/>
          <w:color w:val="000000"/>
          <w:shd w:val="clear" w:color="auto" w:fill="FFFFFF"/>
        </w:rPr>
      </w:pPr>
    </w:p>
    <w:p w:rsidR="007A4D47" w:rsidRDefault="007A4D47" w:rsidP="00BB40E8">
      <w:pPr>
        <w:numPr>
          <w:ilvl w:val="0"/>
          <w:numId w:val="13"/>
        </w:numPr>
        <w:tabs>
          <w:tab w:val="left" w:pos="360"/>
        </w:tabs>
        <w:spacing w:after="120"/>
        <w:ind w:left="446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I have signed this affidavit because</w:t>
      </w:r>
      <w:r w:rsidR="00A31B28">
        <w:rPr>
          <w:rFonts w:cs="Arial"/>
          <w:color w:val="000000"/>
          <w:shd w:val="clear" w:color="auto" w:fill="FFFFFF"/>
        </w:rPr>
        <w:t>:</w:t>
      </w:r>
    </w:p>
    <w:p w:rsidR="009014BF" w:rsidRDefault="007A4D47" w:rsidP="007A4D47">
      <w:pPr>
        <w:numPr>
          <w:ilvl w:val="0"/>
          <w:numId w:val="18"/>
        </w:numPr>
        <w:tabs>
          <w:tab w:val="left" w:pos="360"/>
        </w:tabs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I am the individual bidder; or</w:t>
      </w:r>
    </w:p>
    <w:p w:rsidR="007A4D47" w:rsidRDefault="007A4D47" w:rsidP="007A4D47">
      <w:pPr>
        <w:numPr>
          <w:ilvl w:val="0"/>
          <w:numId w:val="18"/>
        </w:numPr>
        <w:tabs>
          <w:tab w:val="left" w:pos="360"/>
        </w:tabs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I am authorized to act on behalf of the entity that will submit the bid. </w:t>
      </w:r>
    </w:p>
    <w:p w:rsidR="009014BF" w:rsidRDefault="009014BF" w:rsidP="00E76155">
      <w:pPr>
        <w:tabs>
          <w:tab w:val="left" w:pos="360"/>
        </w:tabs>
        <w:spacing w:line="240" w:lineRule="auto"/>
        <w:ind w:left="450"/>
        <w:jc w:val="both"/>
        <w:rPr>
          <w:rFonts w:cs="Arial"/>
        </w:rPr>
      </w:pPr>
    </w:p>
    <w:p w:rsidR="00E76155" w:rsidRDefault="001E3E53" w:rsidP="00E76155">
      <w:pPr>
        <w:numPr>
          <w:ilvl w:val="0"/>
          <w:numId w:val="13"/>
        </w:numPr>
        <w:tabs>
          <w:tab w:val="left" w:pos="360"/>
        </w:tabs>
        <w:spacing w:line="240" w:lineRule="auto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The</w:t>
      </w:r>
      <w:r w:rsidR="00E76155">
        <w:rPr>
          <w:rFonts w:cs="Arial"/>
          <w:color w:val="000000"/>
          <w:shd w:val="clear" w:color="auto" w:fill="FFFFFF"/>
        </w:rPr>
        <w:t xml:space="preserve"> bidder is not the Federal National Mortgage Association or the Federal Home Loan Mortgage Corporation.</w:t>
      </w:r>
    </w:p>
    <w:p w:rsidR="00E76155" w:rsidRDefault="00E76155" w:rsidP="00E76155">
      <w:pPr>
        <w:tabs>
          <w:tab w:val="left" w:pos="360"/>
        </w:tabs>
        <w:spacing w:line="240" w:lineRule="auto"/>
        <w:ind w:left="450"/>
        <w:jc w:val="both"/>
        <w:rPr>
          <w:rFonts w:cs="Arial"/>
          <w:color w:val="000000"/>
          <w:shd w:val="clear" w:color="auto" w:fill="FFFFFF"/>
        </w:rPr>
      </w:pPr>
    </w:p>
    <w:p w:rsidR="00E76155" w:rsidRPr="00460FDA" w:rsidRDefault="001E3E53" w:rsidP="00E76155">
      <w:pPr>
        <w:numPr>
          <w:ilvl w:val="0"/>
          <w:numId w:val="13"/>
        </w:numPr>
        <w:tabs>
          <w:tab w:val="left" w:pos="360"/>
        </w:tabs>
        <w:spacing w:line="240" w:lineRule="auto"/>
        <w:jc w:val="both"/>
        <w:rPr>
          <w:rFonts w:cs="Arial"/>
        </w:rPr>
      </w:pPr>
      <w:r>
        <w:rPr>
          <w:rFonts w:cs="Arial"/>
          <w:color w:val="000000"/>
          <w:shd w:val="clear" w:color="auto" w:fill="FFFFFF"/>
        </w:rPr>
        <w:t>The</w:t>
      </w:r>
      <w:r w:rsidR="00E76155">
        <w:rPr>
          <w:rFonts w:cs="Arial"/>
          <w:color w:val="000000"/>
          <w:shd w:val="clear" w:color="auto" w:fill="FFFFFF"/>
        </w:rPr>
        <w:t xml:space="preserve"> bidder </w:t>
      </w:r>
      <w:r w:rsidR="009014BF">
        <w:rPr>
          <w:rFonts w:cs="Arial"/>
          <w:color w:val="000000"/>
          <w:shd w:val="clear" w:color="auto" w:fill="FFFFFF"/>
        </w:rPr>
        <w:t>is a “third-party bidder” because the individual/entity is</w:t>
      </w:r>
      <w:r w:rsidR="00E76155">
        <w:rPr>
          <w:rFonts w:cs="Arial"/>
          <w:color w:val="000000"/>
          <w:shd w:val="clear" w:color="auto" w:fill="FFFFFF"/>
        </w:rPr>
        <w:t xml:space="preserve"> not</w:t>
      </w:r>
      <w:r w:rsidR="00A31B28">
        <w:rPr>
          <w:rFonts w:cs="Arial"/>
          <w:color w:val="000000"/>
          <w:shd w:val="clear" w:color="auto" w:fill="FFFFFF"/>
        </w:rPr>
        <w:t>:</w:t>
      </w:r>
    </w:p>
    <w:p w:rsidR="00E76155" w:rsidRPr="00460FDA" w:rsidRDefault="00E76155" w:rsidP="00E76155">
      <w:pPr>
        <w:tabs>
          <w:tab w:val="left" w:pos="900"/>
        </w:tabs>
        <w:spacing w:line="120" w:lineRule="exact"/>
        <w:ind w:left="547"/>
        <w:jc w:val="both"/>
        <w:rPr>
          <w:rFonts w:cs="Arial"/>
        </w:rPr>
      </w:pPr>
    </w:p>
    <w:p w:rsidR="00E76155" w:rsidRPr="00460FDA" w:rsidRDefault="00E76155" w:rsidP="00E76155">
      <w:pPr>
        <w:numPr>
          <w:ilvl w:val="0"/>
          <w:numId w:val="11"/>
        </w:numPr>
        <w:tabs>
          <w:tab w:val="left" w:pos="900"/>
        </w:tabs>
        <w:spacing w:line="240" w:lineRule="auto"/>
        <w:ind w:left="540" w:firstLine="90"/>
        <w:jc w:val="both"/>
        <w:rPr>
          <w:rFonts w:cs="Arial"/>
        </w:rPr>
      </w:pPr>
      <w:r>
        <w:rPr>
          <w:rFonts w:cs="Arial"/>
        </w:rPr>
        <w:t>A party in this a</w:t>
      </w:r>
      <w:r w:rsidRPr="00460FDA">
        <w:rPr>
          <w:rFonts w:cs="Arial"/>
        </w:rPr>
        <w:t>ction</w:t>
      </w:r>
      <w:r>
        <w:rPr>
          <w:rFonts w:cs="Arial"/>
        </w:rPr>
        <w:t>;</w:t>
      </w:r>
      <w:r w:rsidRPr="00460FDA">
        <w:rPr>
          <w:rFonts w:cs="Arial"/>
        </w:rPr>
        <w:t xml:space="preserve"> </w:t>
      </w:r>
    </w:p>
    <w:p w:rsidR="00E76155" w:rsidRPr="00460FDA" w:rsidRDefault="00E76155" w:rsidP="00E76155">
      <w:pPr>
        <w:numPr>
          <w:ilvl w:val="0"/>
          <w:numId w:val="11"/>
        </w:numPr>
        <w:tabs>
          <w:tab w:val="left" w:pos="900"/>
        </w:tabs>
        <w:spacing w:line="240" w:lineRule="auto"/>
        <w:ind w:left="630" w:firstLine="0"/>
        <w:jc w:val="both"/>
        <w:rPr>
          <w:rFonts w:cs="Arial"/>
        </w:rPr>
      </w:pPr>
      <w:r>
        <w:rPr>
          <w:rFonts w:cs="Arial"/>
        </w:rPr>
        <w:t>A</w:t>
      </w:r>
      <w:r w:rsidRPr="00460FDA">
        <w:rPr>
          <w:rFonts w:cs="Arial"/>
        </w:rPr>
        <w:t>n agent of a party in th</w:t>
      </w:r>
      <w:r>
        <w:rPr>
          <w:rFonts w:cs="Arial"/>
        </w:rPr>
        <w:t>is action; or</w:t>
      </w:r>
    </w:p>
    <w:p w:rsidR="009014BF" w:rsidRPr="009014BF" w:rsidRDefault="00E76155" w:rsidP="009014BF">
      <w:pPr>
        <w:numPr>
          <w:ilvl w:val="0"/>
          <w:numId w:val="11"/>
        </w:numPr>
        <w:tabs>
          <w:tab w:val="left" w:pos="900"/>
        </w:tabs>
        <w:spacing w:line="240" w:lineRule="auto"/>
        <w:ind w:left="540" w:firstLine="90"/>
        <w:jc w:val="both"/>
        <w:rPr>
          <w:rFonts w:cs="Arial"/>
        </w:rPr>
      </w:pPr>
      <w:r>
        <w:rPr>
          <w:rFonts w:cs="Arial"/>
        </w:rPr>
        <w:t>A</w:t>
      </w:r>
      <w:r w:rsidRPr="00460FDA">
        <w:rPr>
          <w:rFonts w:cs="Arial"/>
        </w:rPr>
        <w:t>n assignee of th</w:t>
      </w:r>
      <w:r>
        <w:rPr>
          <w:rFonts w:cs="Arial"/>
        </w:rPr>
        <w:t>e plaintiff in this a</w:t>
      </w:r>
      <w:r w:rsidR="009014BF">
        <w:rPr>
          <w:rFonts w:cs="Arial"/>
        </w:rPr>
        <w:t>ction</w:t>
      </w:r>
      <w:r w:rsidR="005C2C9A">
        <w:rPr>
          <w:rFonts w:cs="Arial"/>
        </w:rPr>
        <w:t>.</w:t>
      </w:r>
    </w:p>
    <w:p w:rsidR="00460FDA" w:rsidRDefault="00460FDA" w:rsidP="00460FDA">
      <w:pPr>
        <w:tabs>
          <w:tab w:val="left" w:pos="360"/>
        </w:tabs>
        <w:spacing w:line="240" w:lineRule="auto"/>
        <w:ind w:left="360" w:hanging="270"/>
        <w:jc w:val="both"/>
        <w:rPr>
          <w:rFonts w:cs="Arial"/>
          <w:color w:val="000000"/>
          <w:shd w:val="clear" w:color="auto" w:fill="FFFFFF"/>
        </w:rPr>
      </w:pPr>
    </w:p>
    <w:p w:rsidR="00E76155" w:rsidRDefault="001E3E53" w:rsidP="00E76155">
      <w:pPr>
        <w:numPr>
          <w:ilvl w:val="0"/>
          <w:numId w:val="13"/>
        </w:numPr>
        <w:tabs>
          <w:tab w:val="left" w:pos="360"/>
        </w:tabs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The </w:t>
      </w:r>
      <w:r w:rsidR="00E76155">
        <w:rPr>
          <w:rFonts w:cs="Arial"/>
        </w:rPr>
        <w:t>bidder</w:t>
      </w:r>
      <w:r w:rsidR="00A31B28">
        <w:rPr>
          <w:rFonts w:cs="Arial"/>
        </w:rPr>
        <w:t>:</w:t>
      </w:r>
    </w:p>
    <w:p w:rsidR="001E3E53" w:rsidRDefault="001E3E53" w:rsidP="00BB40E8">
      <w:pPr>
        <w:tabs>
          <w:tab w:val="left" w:pos="360"/>
        </w:tabs>
        <w:spacing w:line="120" w:lineRule="exact"/>
        <w:ind w:left="446"/>
        <w:jc w:val="both"/>
        <w:rPr>
          <w:rFonts w:cs="Arial"/>
        </w:rPr>
      </w:pPr>
    </w:p>
    <w:p w:rsidR="001E3E53" w:rsidRDefault="001E3E53" w:rsidP="00922B99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240" w:lineRule="auto"/>
        <w:ind w:left="900" w:hanging="274"/>
        <w:jc w:val="both"/>
        <w:rPr>
          <w:rFonts w:cs="Arial"/>
          <w:color w:val="000000"/>
        </w:rPr>
      </w:pPr>
      <w:r w:rsidRPr="001E3E53">
        <w:rPr>
          <w:rFonts w:cs="Arial"/>
          <w:color w:val="000000"/>
        </w:rPr>
        <w:t>D</w:t>
      </w:r>
      <w:r w:rsidR="00460FDA" w:rsidRPr="001E3E53">
        <w:rPr>
          <w:rFonts w:cs="Arial"/>
          <w:color w:val="000000"/>
        </w:rPr>
        <w:t>o</w:t>
      </w:r>
      <w:r w:rsidRPr="001E3E53">
        <w:rPr>
          <w:rFonts w:cs="Arial"/>
          <w:color w:val="000000"/>
        </w:rPr>
        <w:t>es</w:t>
      </w:r>
      <w:r w:rsidR="00460FDA" w:rsidRPr="001E3E53">
        <w:rPr>
          <w:rFonts w:cs="Arial"/>
          <w:color w:val="000000"/>
        </w:rPr>
        <w:t xml:space="preserve"> not own </w:t>
      </w:r>
      <w:r w:rsidRPr="001E3E53">
        <w:rPr>
          <w:rFonts w:cs="Arial"/>
          <w:color w:val="000000"/>
        </w:rPr>
        <w:t xml:space="preserve">an </w:t>
      </w:r>
      <w:r w:rsidR="00F17ECB" w:rsidRPr="001E3E53">
        <w:rPr>
          <w:rFonts w:cs="Arial"/>
          <w:color w:val="000000"/>
        </w:rPr>
        <w:t xml:space="preserve">interest in </w:t>
      </w:r>
      <w:r w:rsidRPr="001E3E53">
        <w:rPr>
          <w:rFonts w:cs="Arial"/>
          <w:color w:val="000000"/>
        </w:rPr>
        <w:t xml:space="preserve">Wisconsin </w:t>
      </w:r>
      <w:r w:rsidR="00F17ECB" w:rsidRPr="001E3E53">
        <w:rPr>
          <w:rFonts w:cs="Arial"/>
          <w:color w:val="000000"/>
        </w:rPr>
        <w:t>property against which taxes</w:t>
      </w:r>
      <w:r w:rsidR="00F17ECB" w:rsidRPr="001E3E53">
        <w:rPr>
          <w:rFonts w:cs="Arial"/>
          <w:color w:val="000000"/>
          <w:sz w:val="16"/>
        </w:rPr>
        <w:t xml:space="preserve"> </w:t>
      </w:r>
      <w:r w:rsidR="00F17ECB" w:rsidRPr="001E3E53">
        <w:rPr>
          <w:rFonts w:cs="Arial"/>
          <w:color w:val="000000"/>
        </w:rPr>
        <w:t>have been levied that are</w:t>
      </w:r>
      <w:r>
        <w:rPr>
          <w:rFonts w:cs="Arial"/>
          <w:color w:val="000000"/>
        </w:rPr>
        <w:t xml:space="preserve"> more than 120 days delinquent;</w:t>
      </w:r>
    </w:p>
    <w:p w:rsidR="001E3E53" w:rsidRDefault="001E3E53" w:rsidP="001E3E53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240" w:lineRule="auto"/>
        <w:ind w:left="900" w:hanging="27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Is </w:t>
      </w:r>
      <w:r w:rsidR="00460FDA" w:rsidRPr="001E3E53">
        <w:rPr>
          <w:rFonts w:cs="Arial"/>
          <w:color w:val="000000"/>
        </w:rPr>
        <w:t xml:space="preserve">not directly or indirectly owned, managed, or controlled, in whole or in part, by a person that owns an interest in </w:t>
      </w:r>
      <w:r>
        <w:rPr>
          <w:rFonts w:cs="Arial"/>
          <w:color w:val="000000"/>
        </w:rPr>
        <w:t xml:space="preserve">Wisconsin </w:t>
      </w:r>
      <w:r w:rsidR="00460FDA" w:rsidRPr="001E3E53">
        <w:rPr>
          <w:rFonts w:cs="Arial"/>
          <w:color w:val="000000"/>
        </w:rPr>
        <w:t>property against which taxes have been levied that ar</w:t>
      </w:r>
      <w:r>
        <w:rPr>
          <w:rFonts w:cs="Arial"/>
          <w:color w:val="000000"/>
        </w:rPr>
        <w:t>e more than 120 days delinquent;</w:t>
      </w:r>
    </w:p>
    <w:p w:rsidR="001E3E53" w:rsidRPr="00496394" w:rsidRDefault="001E3E53" w:rsidP="001E3E53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240" w:lineRule="auto"/>
        <w:ind w:left="900" w:hanging="27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Does </w:t>
      </w:r>
      <w:r w:rsidR="00460FDA" w:rsidRPr="001E3E53">
        <w:rPr>
          <w:rFonts w:cs="Arial"/>
          <w:color w:val="000000"/>
        </w:rPr>
        <w:t>not directly or indirectly own, manage, or control, in whole or in part, an entity</w:t>
      </w:r>
      <w:r w:rsidR="00AE2E83" w:rsidRPr="001E3E53">
        <w:rPr>
          <w:rFonts w:cs="Arial"/>
          <w:color w:val="000000"/>
        </w:rPr>
        <w:t xml:space="preserve"> </w:t>
      </w:r>
      <w:r w:rsidR="00460FDA" w:rsidRPr="001E3E53">
        <w:rPr>
          <w:rFonts w:cs="Arial"/>
          <w:color w:val="000000"/>
        </w:rPr>
        <w:t xml:space="preserve">that owns an interest in </w:t>
      </w:r>
      <w:r w:rsidRPr="00496394">
        <w:rPr>
          <w:rFonts w:cs="Arial"/>
          <w:color w:val="000000"/>
        </w:rPr>
        <w:t xml:space="preserve">Wisconsin </w:t>
      </w:r>
      <w:r w:rsidR="00460FDA" w:rsidRPr="00496394">
        <w:rPr>
          <w:rFonts w:cs="Arial"/>
          <w:color w:val="000000"/>
        </w:rPr>
        <w:t>property against which taxes have been levied that ar</w:t>
      </w:r>
      <w:r w:rsidRPr="00496394">
        <w:rPr>
          <w:rFonts w:cs="Arial"/>
          <w:color w:val="000000"/>
        </w:rPr>
        <w:t>e more than 120 days delinquent;</w:t>
      </w:r>
    </w:p>
    <w:p w:rsidR="001E3E53" w:rsidRPr="00496394" w:rsidRDefault="001E3E53" w:rsidP="001E3E53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240" w:lineRule="auto"/>
        <w:ind w:left="900" w:hanging="274"/>
        <w:jc w:val="both"/>
        <w:rPr>
          <w:rFonts w:cs="Arial"/>
          <w:color w:val="000000"/>
        </w:rPr>
      </w:pPr>
      <w:r w:rsidRPr="00496394">
        <w:rPr>
          <w:rFonts w:cs="Arial"/>
          <w:color w:val="000000"/>
        </w:rPr>
        <w:t>Has no</w:t>
      </w:r>
      <w:r w:rsidR="00460FDA" w:rsidRPr="00496394">
        <w:rPr>
          <w:rFonts w:cs="Arial"/>
          <w:color w:val="000000"/>
        </w:rPr>
        <w:t xml:space="preserve"> </w:t>
      </w:r>
      <w:r w:rsidRPr="00496394">
        <w:rPr>
          <w:rFonts w:cs="Arial"/>
          <w:color w:val="000000"/>
        </w:rPr>
        <w:t xml:space="preserve">unsatisfied </w:t>
      </w:r>
      <w:r w:rsidR="00460FDA" w:rsidRPr="00496394">
        <w:rPr>
          <w:rFonts w:cs="Arial"/>
          <w:color w:val="000000"/>
        </w:rPr>
        <w:t xml:space="preserve">judgment against </w:t>
      </w:r>
      <w:r w:rsidRPr="00496394">
        <w:rPr>
          <w:rFonts w:cs="Arial"/>
          <w:color w:val="000000"/>
        </w:rPr>
        <w:t xml:space="preserve">it </w:t>
      </w:r>
      <w:r w:rsidR="00460FDA" w:rsidRPr="00496394">
        <w:rPr>
          <w:rFonts w:cs="Arial"/>
          <w:color w:val="000000"/>
        </w:rPr>
        <w:t>related to a state or local building code</w:t>
      </w:r>
      <w:r w:rsidRPr="00496394">
        <w:rPr>
          <w:rFonts w:cs="Arial"/>
          <w:color w:val="000000"/>
        </w:rPr>
        <w:t xml:space="preserve"> violation</w:t>
      </w:r>
      <w:r w:rsidR="00460FDA" w:rsidRPr="00496394">
        <w:rPr>
          <w:rFonts w:cs="Arial"/>
          <w:color w:val="000000"/>
        </w:rPr>
        <w:t xml:space="preserve"> with respect to </w:t>
      </w:r>
      <w:r w:rsidRPr="00496394">
        <w:rPr>
          <w:rFonts w:cs="Arial"/>
          <w:color w:val="000000"/>
        </w:rPr>
        <w:t>Wisconsin property;</w:t>
      </w:r>
    </w:p>
    <w:p w:rsidR="001E3E53" w:rsidRPr="00496394" w:rsidRDefault="008D234F" w:rsidP="001E3E53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240" w:lineRule="auto"/>
        <w:ind w:left="900" w:hanging="274"/>
        <w:jc w:val="both"/>
        <w:rPr>
          <w:rFonts w:cs="Arial"/>
          <w:color w:val="000000"/>
        </w:rPr>
      </w:pPr>
      <w:r w:rsidRPr="00496394">
        <w:rPr>
          <w:rFonts w:cs="Arial"/>
          <w:color w:val="000000"/>
        </w:rPr>
        <w:t xml:space="preserve">Is not </w:t>
      </w:r>
      <w:r w:rsidR="001E3E53" w:rsidRPr="00496394">
        <w:rPr>
          <w:rFonts w:cs="Arial"/>
          <w:color w:val="000000"/>
        </w:rPr>
        <w:t>directly or indirectl</w:t>
      </w:r>
      <w:r w:rsidR="00496394" w:rsidRPr="00496394">
        <w:rPr>
          <w:rFonts w:cs="Arial"/>
          <w:color w:val="000000"/>
        </w:rPr>
        <w:t>y owned, managed or controlled</w:t>
      </w:r>
      <w:r w:rsidR="001E3E53" w:rsidRPr="00496394">
        <w:rPr>
          <w:rFonts w:cs="Arial"/>
          <w:color w:val="000000"/>
        </w:rPr>
        <w:t xml:space="preserve">, in whole or in part, </w:t>
      </w:r>
      <w:r w:rsidR="00496394" w:rsidRPr="00496394">
        <w:rPr>
          <w:rFonts w:cs="Arial"/>
          <w:color w:val="000000"/>
        </w:rPr>
        <w:t xml:space="preserve">by a person </w:t>
      </w:r>
      <w:r w:rsidR="00347F7A">
        <w:rPr>
          <w:rFonts w:cs="Arial"/>
          <w:color w:val="000000"/>
        </w:rPr>
        <w:t xml:space="preserve">against </w:t>
      </w:r>
      <w:r w:rsidR="001E3E53" w:rsidRPr="00496394">
        <w:rPr>
          <w:rFonts w:cs="Arial"/>
          <w:color w:val="000000"/>
        </w:rPr>
        <w:t xml:space="preserve">whom an unsatisfied </w:t>
      </w:r>
      <w:r w:rsidR="00460FDA" w:rsidRPr="00496394">
        <w:rPr>
          <w:rFonts w:cs="Arial"/>
          <w:color w:val="000000"/>
        </w:rPr>
        <w:t xml:space="preserve">judgment </w:t>
      </w:r>
      <w:r w:rsidR="009014BF" w:rsidRPr="00496394">
        <w:rPr>
          <w:rFonts w:cs="Arial"/>
          <w:color w:val="000000"/>
        </w:rPr>
        <w:t>exists related</w:t>
      </w:r>
      <w:r w:rsidR="001E3E53" w:rsidRPr="00496394">
        <w:rPr>
          <w:rFonts w:cs="Arial"/>
          <w:color w:val="000000"/>
        </w:rPr>
        <w:t xml:space="preserve"> to </w:t>
      </w:r>
      <w:r w:rsidR="00460FDA" w:rsidRPr="00496394">
        <w:rPr>
          <w:rFonts w:cs="Arial"/>
          <w:color w:val="000000"/>
        </w:rPr>
        <w:t xml:space="preserve">a state or local building code </w:t>
      </w:r>
      <w:r w:rsidR="001E3E53" w:rsidRPr="00496394">
        <w:rPr>
          <w:rFonts w:cs="Arial"/>
          <w:color w:val="000000"/>
        </w:rPr>
        <w:t xml:space="preserve">violation </w:t>
      </w:r>
      <w:r w:rsidR="00460FDA" w:rsidRPr="00496394">
        <w:rPr>
          <w:rFonts w:cs="Arial"/>
          <w:color w:val="000000"/>
        </w:rPr>
        <w:t xml:space="preserve">with respect to </w:t>
      </w:r>
      <w:r w:rsidR="001E3E53" w:rsidRPr="00496394">
        <w:rPr>
          <w:rFonts w:cs="Arial"/>
          <w:color w:val="000000"/>
        </w:rPr>
        <w:t xml:space="preserve">Wisconsin </w:t>
      </w:r>
      <w:r w:rsidR="00460FDA" w:rsidRPr="00496394">
        <w:rPr>
          <w:rFonts w:cs="Arial"/>
          <w:color w:val="000000"/>
        </w:rPr>
        <w:t>property</w:t>
      </w:r>
      <w:r w:rsidR="001E3E53" w:rsidRPr="00496394">
        <w:rPr>
          <w:rFonts w:cs="Arial"/>
          <w:color w:val="000000"/>
        </w:rPr>
        <w:t>;</w:t>
      </w:r>
    </w:p>
    <w:p w:rsidR="001E3E53" w:rsidRPr="00496394" w:rsidRDefault="00496394" w:rsidP="001E3E53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240" w:lineRule="auto"/>
        <w:ind w:left="900" w:hanging="274"/>
        <w:jc w:val="both"/>
        <w:rPr>
          <w:rFonts w:cs="Arial"/>
          <w:color w:val="000000"/>
        </w:rPr>
      </w:pPr>
      <w:r w:rsidRPr="00496394">
        <w:rPr>
          <w:rFonts w:cs="Arial"/>
          <w:color w:val="000000"/>
        </w:rPr>
        <w:t>Does not</w:t>
      </w:r>
      <w:r w:rsidR="008D234F" w:rsidRPr="00496394">
        <w:rPr>
          <w:rFonts w:cs="Arial"/>
          <w:color w:val="000000"/>
        </w:rPr>
        <w:t xml:space="preserve"> </w:t>
      </w:r>
      <w:r w:rsidRPr="00496394">
        <w:rPr>
          <w:rFonts w:cs="Arial"/>
          <w:color w:val="000000"/>
        </w:rPr>
        <w:t>directly or indirectly own, manage, or control</w:t>
      </w:r>
      <w:r w:rsidR="008D234F" w:rsidRPr="00496394">
        <w:rPr>
          <w:rFonts w:cs="Arial"/>
          <w:color w:val="000000"/>
        </w:rPr>
        <w:t xml:space="preserve">, </w:t>
      </w:r>
      <w:r w:rsidRPr="00496394">
        <w:rPr>
          <w:rFonts w:cs="Arial"/>
          <w:color w:val="000000"/>
        </w:rPr>
        <w:t xml:space="preserve">in whole or in part, </w:t>
      </w:r>
      <w:r w:rsidR="008D234F" w:rsidRPr="00496394">
        <w:rPr>
          <w:rFonts w:cs="Arial"/>
          <w:color w:val="000000"/>
        </w:rPr>
        <w:t xml:space="preserve">an entity against whom </w:t>
      </w:r>
      <w:r w:rsidR="001E3E53" w:rsidRPr="00496394">
        <w:rPr>
          <w:rFonts w:cs="Arial"/>
          <w:color w:val="000000"/>
        </w:rPr>
        <w:t xml:space="preserve">an unsatisfied judgment </w:t>
      </w:r>
      <w:r w:rsidR="009014BF" w:rsidRPr="00496394">
        <w:rPr>
          <w:rFonts w:cs="Arial"/>
          <w:color w:val="000000"/>
        </w:rPr>
        <w:t>exists related</w:t>
      </w:r>
      <w:r w:rsidR="001E3E53" w:rsidRPr="00496394">
        <w:rPr>
          <w:rFonts w:cs="Arial"/>
          <w:color w:val="000000"/>
        </w:rPr>
        <w:t xml:space="preserve"> to </w:t>
      </w:r>
      <w:r w:rsidR="009014BF" w:rsidRPr="00496394">
        <w:rPr>
          <w:rFonts w:cs="Arial"/>
          <w:color w:val="000000"/>
        </w:rPr>
        <w:t>a</w:t>
      </w:r>
      <w:r w:rsidR="001E3E53" w:rsidRPr="00496394">
        <w:rPr>
          <w:rFonts w:cs="Arial"/>
          <w:color w:val="000000"/>
        </w:rPr>
        <w:t xml:space="preserve"> state or local building code violation with respect to Wisconsin property; and</w:t>
      </w:r>
    </w:p>
    <w:p w:rsidR="00460FDA" w:rsidRPr="00496394" w:rsidRDefault="001E3E53" w:rsidP="001E3E53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240" w:lineRule="auto"/>
        <w:ind w:left="900" w:hanging="274"/>
        <w:jc w:val="both"/>
        <w:rPr>
          <w:rFonts w:cs="Arial"/>
          <w:color w:val="000000"/>
        </w:rPr>
      </w:pPr>
      <w:r w:rsidRPr="00496394">
        <w:rPr>
          <w:rFonts w:cs="Arial"/>
          <w:color w:val="000000"/>
        </w:rPr>
        <w:t>Is not submitting a bid</w:t>
      </w:r>
      <w:r w:rsidR="00460FDA" w:rsidRPr="00496394">
        <w:rPr>
          <w:rFonts w:cs="Arial"/>
          <w:color w:val="000000"/>
        </w:rPr>
        <w:t xml:space="preserve"> on behalf of or as part of an agreement with a person that does not meet the</w:t>
      </w:r>
      <w:r w:rsidRPr="00496394">
        <w:rPr>
          <w:rFonts w:cs="Arial"/>
          <w:color w:val="000000"/>
        </w:rPr>
        <w:t>se qualifications</w:t>
      </w:r>
      <w:r w:rsidR="00460FDA" w:rsidRPr="00496394">
        <w:rPr>
          <w:rFonts w:cs="Arial"/>
          <w:color w:val="000000"/>
        </w:rPr>
        <w:t>.</w:t>
      </w:r>
    </w:p>
    <w:p w:rsidR="001E3E53" w:rsidRPr="00496394" w:rsidRDefault="001E3E53" w:rsidP="001E3E53">
      <w:pPr>
        <w:shd w:val="clear" w:color="auto" w:fill="FFFFFF"/>
        <w:tabs>
          <w:tab w:val="left" w:pos="360"/>
        </w:tabs>
        <w:spacing w:line="240" w:lineRule="auto"/>
        <w:ind w:left="900"/>
        <w:jc w:val="both"/>
        <w:rPr>
          <w:rFonts w:cs="Arial"/>
          <w:color w:val="000000"/>
        </w:rPr>
      </w:pPr>
    </w:p>
    <w:p w:rsidR="009014BF" w:rsidRPr="00496394" w:rsidRDefault="001E3E53" w:rsidP="009014BF">
      <w:pPr>
        <w:numPr>
          <w:ilvl w:val="0"/>
          <w:numId w:val="13"/>
        </w:numPr>
        <w:shd w:val="clear" w:color="auto" w:fill="FFFFFF"/>
        <w:tabs>
          <w:tab w:val="left" w:pos="360"/>
        </w:tabs>
        <w:spacing w:line="240" w:lineRule="auto"/>
        <w:ind w:left="360" w:hanging="270"/>
        <w:jc w:val="both"/>
        <w:rPr>
          <w:rFonts w:cs="Arial"/>
          <w:color w:val="000000"/>
          <w:shd w:val="clear" w:color="auto" w:fill="FFFFFF"/>
        </w:rPr>
      </w:pPr>
      <w:r w:rsidRPr="00496394">
        <w:rPr>
          <w:rFonts w:cs="Arial"/>
          <w:color w:val="000000"/>
        </w:rPr>
        <w:t xml:space="preserve">The bidder will not assign </w:t>
      </w:r>
      <w:r w:rsidR="009014BF" w:rsidRPr="00496394">
        <w:rPr>
          <w:rFonts w:cs="Arial"/>
        </w:rPr>
        <w:t>the bid to an individual/entity</w:t>
      </w:r>
      <w:r w:rsidR="00F17ECB" w:rsidRPr="00496394">
        <w:rPr>
          <w:rFonts w:cs="Arial"/>
        </w:rPr>
        <w:t xml:space="preserve"> that</w:t>
      </w:r>
      <w:r w:rsidR="009014BF" w:rsidRPr="00496394">
        <w:rPr>
          <w:rFonts w:cs="Arial"/>
        </w:rPr>
        <w:t xml:space="preserve"> would not have met the qualifications of the preceding paragraph if </w:t>
      </w:r>
      <w:r w:rsidR="007A4D47" w:rsidRPr="00496394">
        <w:rPr>
          <w:rFonts w:cs="Arial"/>
        </w:rPr>
        <w:t>that</w:t>
      </w:r>
      <w:r w:rsidR="009014BF" w:rsidRPr="00496394">
        <w:rPr>
          <w:rFonts w:cs="Arial"/>
        </w:rPr>
        <w:t xml:space="preserve"> individual/entity</w:t>
      </w:r>
      <w:r w:rsidR="00F17ECB" w:rsidRPr="00496394">
        <w:rPr>
          <w:rFonts w:cs="Arial"/>
        </w:rPr>
        <w:t xml:space="preserve"> </w:t>
      </w:r>
      <w:r w:rsidR="00F17ECB" w:rsidRPr="00496394">
        <w:rPr>
          <w:rFonts w:cs="Arial"/>
          <w:color w:val="000000"/>
          <w:shd w:val="clear" w:color="auto" w:fill="FFFFFF"/>
        </w:rPr>
        <w:t>had submitted a bid directly at the sale.</w:t>
      </w:r>
    </w:p>
    <w:p w:rsidR="009014BF" w:rsidRPr="00496394" w:rsidRDefault="009014BF" w:rsidP="009014BF">
      <w:pPr>
        <w:shd w:val="clear" w:color="auto" w:fill="FFFFFF"/>
        <w:tabs>
          <w:tab w:val="left" w:pos="360"/>
        </w:tabs>
        <w:spacing w:line="240" w:lineRule="auto"/>
        <w:jc w:val="both"/>
        <w:rPr>
          <w:rFonts w:cs="Arial"/>
          <w:color w:val="000000"/>
          <w:shd w:val="clear" w:color="auto" w:fill="FFFFFF"/>
        </w:rPr>
      </w:pPr>
    </w:p>
    <w:p w:rsidR="00F17ECB" w:rsidRPr="00496394" w:rsidRDefault="009014BF" w:rsidP="009014BF">
      <w:pPr>
        <w:numPr>
          <w:ilvl w:val="0"/>
          <w:numId w:val="13"/>
        </w:numPr>
        <w:tabs>
          <w:tab w:val="left" w:pos="360"/>
        </w:tabs>
        <w:spacing w:line="240" w:lineRule="auto"/>
        <w:jc w:val="both"/>
        <w:rPr>
          <w:rFonts w:cs="Arial"/>
          <w:color w:val="000000"/>
          <w:shd w:val="clear" w:color="auto" w:fill="FFFFFF"/>
        </w:rPr>
      </w:pPr>
      <w:r w:rsidRPr="00496394">
        <w:rPr>
          <w:rFonts w:cs="Arial"/>
          <w:color w:val="000000"/>
          <w:shd w:val="clear" w:color="auto" w:fill="FFFFFF"/>
        </w:rPr>
        <w:t>T</w:t>
      </w:r>
      <w:r w:rsidR="00F17ECB" w:rsidRPr="00496394">
        <w:rPr>
          <w:rFonts w:cs="Arial"/>
          <w:color w:val="000000"/>
          <w:shd w:val="clear" w:color="auto" w:fill="FFFFFF"/>
        </w:rPr>
        <w:t xml:space="preserve">he </w:t>
      </w:r>
      <w:r w:rsidR="007A4D47" w:rsidRPr="00496394">
        <w:rPr>
          <w:rFonts w:cs="Arial"/>
          <w:color w:val="000000"/>
          <w:shd w:val="clear" w:color="auto" w:fill="FFFFFF"/>
        </w:rPr>
        <w:t>person</w:t>
      </w:r>
      <w:r w:rsidR="00F17ECB" w:rsidRPr="00496394">
        <w:rPr>
          <w:rFonts w:cs="Arial"/>
          <w:color w:val="000000"/>
          <w:shd w:val="clear" w:color="auto" w:fill="FFFFFF"/>
        </w:rPr>
        <w:t xml:space="preserve"> in Wisconsin authorized</w:t>
      </w:r>
      <w:r w:rsidRPr="00496394">
        <w:rPr>
          <w:rFonts w:cs="Arial"/>
          <w:color w:val="000000"/>
          <w:shd w:val="clear" w:color="auto" w:fill="FFFFFF"/>
        </w:rPr>
        <w:t xml:space="preserve"> by the bidder</w:t>
      </w:r>
      <w:r w:rsidR="00F17ECB" w:rsidRPr="00496394">
        <w:rPr>
          <w:rFonts w:cs="Arial"/>
          <w:color w:val="000000"/>
          <w:shd w:val="clear" w:color="auto" w:fill="FFFFFF"/>
        </w:rPr>
        <w:t xml:space="preserve"> to acc</w:t>
      </w:r>
      <w:r w:rsidRPr="00496394">
        <w:rPr>
          <w:rFonts w:cs="Arial"/>
          <w:color w:val="000000"/>
          <w:shd w:val="clear" w:color="auto" w:fill="FFFFFF"/>
        </w:rPr>
        <w:t xml:space="preserve">ept service of process </w:t>
      </w:r>
      <w:r w:rsidR="00AB6829" w:rsidRPr="00496394">
        <w:rPr>
          <w:rFonts w:cs="Arial"/>
          <w:color w:val="000000"/>
          <w:shd w:val="clear" w:color="auto" w:fill="FFFFFF"/>
        </w:rPr>
        <w:t xml:space="preserve">for the bidder </w:t>
      </w:r>
      <w:r w:rsidRPr="00496394">
        <w:rPr>
          <w:rFonts w:cs="Arial"/>
          <w:color w:val="000000"/>
          <w:shd w:val="clear" w:color="auto" w:fill="FFFFFF"/>
        </w:rPr>
        <w:t>is</w:t>
      </w:r>
      <w:r w:rsidR="00A31B28" w:rsidRPr="00496394">
        <w:rPr>
          <w:rFonts w:cs="Arial"/>
          <w:color w:val="000000"/>
          <w:shd w:val="clear" w:color="auto" w:fill="FFFFFF"/>
        </w:rPr>
        <w:t>:</w:t>
      </w:r>
    </w:p>
    <w:p w:rsidR="00922B99" w:rsidRPr="00496394" w:rsidRDefault="00922B99" w:rsidP="00922B99">
      <w:pPr>
        <w:tabs>
          <w:tab w:val="left" w:pos="360"/>
        </w:tabs>
        <w:spacing w:line="120" w:lineRule="exact"/>
        <w:ind w:left="720"/>
        <w:jc w:val="both"/>
        <w:rPr>
          <w:rFonts w:cs="Arial"/>
          <w:color w:val="000000"/>
          <w:shd w:val="clear" w:color="auto" w:fill="FFFFFF"/>
        </w:rPr>
      </w:pPr>
    </w:p>
    <w:p w:rsidR="00922B99" w:rsidRPr="00496394" w:rsidRDefault="00922B99" w:rsidP="00922B99">
      <w:pPr>
        <w:tabs>
          <w:tab w:val="left" w:pos="7920"/>
        </w:tabs>
        <w:spacing w:line="240" w:lineRule="auto"/>
        <w:ind w:left="720"/>
        <w:jc w:val="both"/>
        <w:rPr>
          <w:rFonts w:ascii="Times New Roman" w:hAnsi="Times New Roman"/>
          <w:color w:val="000000"/>
          <w:u w:val="single"/>
          <w:shd w:val="clear" w:color="auto" w:fill="FFFFFF"/>
        </w:rPr>
      </w:pPr>
      <w:r w:rsidRPr="00496394">
        <w:rPr>
          <w:rFonts w:cs="Arial"/>
          <w:color w:val="000000"/>
          <w:shd w:val="clear" w:color="auto" w:fill="FFFFFF"/>
        </w:rPr>
        <w:t xml:space="preserve">Name: </w:t>
      </w:r>
      <w:r w:rsidRPr="00496394">
        <w:rPr>
          <w:rFonts w:ascii="Times New Roman" w:hAnsi="Times New Roman"/>
          <w:color w:val="000000"/>
          <w:u w:val="single"/>
          <w:shd w:val="clear" w:color="auto" w:fill="FFFFFF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496394">
        <w:rPr>
          <w:rFonts w:ascii="Times New Roman" w:hAnsi="Times New Roman"/>
          <w:color w:val="000000"/>
          <w:u w:val="single"/>
          <w:shd w:val="clear" w:color="auto" w:fill="FFFFFF"/>
        </w:rPr>
        <w:instrText xml:space="preserve"> FORMTEXT </w:instrText>
      </w:r>
      <w:r w:rsidRPr="00496394">
        <w:rPr>
          <w:rFonts w:ascii="Times New Roman" w:hAnsi="Times New Roman"/>
          <w:color w:val="000000"/>
          <w:u w:val="single"/>
          <w:shd w:val="clear" w:color="auto" w:fill="FFFFFF"/>
        </w:rPr>
      </w:r>
      <w:r w:rsidRPr="00496394">
        <w:rPr>
          <w:rFonts w:ascii="Times New Roman" w:hAnsi="Times New Roman"/>
          <w:color w:val="000000"/>
          <w:u w:val="single"/>
          <w:shd w:val="clear" w:color="auto" w:fill="FFFFFF"/>
        </w:rPr>
        <w:fldChar w:fldCharType="separate"/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Pr="00496394">
        <w:rPr>
          <w:rFonts w:ascii="Times New Roman" w:hAnsi="Times New Roman"/>
          <w:color w:val="000000"/>
          <w:u w:val="single"/>
          <w:shd w:val="clear" w:color="auto" w:fill="FFFFFF"/>
        </w:rPr>
        <w:fldChar w:fldCharType="end"/>
      </w:r>
      <w:bookmarkEnd w:id="5"/>
      <w:r w:rsidRPr="00496394">
        <w:rPr>
          <w:rFonts w:ascii="Times New Roman" w:hAnsi="Times New Roman"/>
          <w:color w:val="000000"/>
          <w:u w:val="single"/>
          <w:shd w:val="clear" w:color="auto" w:fill="FFFFFF"/>
        </w:rPr>
        <w:tab/>
      </w:r>
    </w:p>
    <w:p w:rsidR="00922B99" w:rsidRPr="00496394" w:rsidRDefault="00922B99" w:rsidP="00922B99">
      <w:pPr>
        <w:spacing w:line="120" w:lineRule="exact"/>
        <w:ind w:left="720"/>
        <w:jc w:val="both"/>
        <w:rPr>
          <w:rFonts w:cs="Arial"/>
          <w:color w:val="000000"/>
          <w:shd w:val="clear" w:color="auto" w:fill="FFFFFF"/>
        </w:rPr>
      </w:pPr>
    </w:p>
    <w:p w:rsidR="00922B99" w:rsidRDefault="00922B99" w:rsidP="00922B99">
      <w:pPr>
        <w:tabs>
          <w:tab w:val="left" w:pos="10620"/>
        </w:tabs>
        <w:spacing w:line="240" w:lineRule="auto"/>
        <w:ind w:left="720"/>
        <w:jc w:val="both"/>
        <w:rPr>
          <w:rFonts w:cs="Arial"/>
          <w:color w:val="000000"/>
          <w:shd w:val="clear" w:color="auto" w:fill="FFFFFF"/>
        </w:rPr>
      </w:pPr>
      <w:r w:rsidRPr="00496394">
        <w:rPr>
          <w:rFonts w:cs="Arial"/>
          <w:color w:val="000000"/>
          <w:shd w:val="clear" w:color="auto" w:fill="FFFFFF"/>
        </w:rPr>
        <w:t>Street a</w:t>
      </w:r>
      <w:r w:rsidR="009014BF" w:rsidRPr="00496394">
        <w:rPr>
          <w:rFonts w:cs="Arial"/>
          <w:color w:val="000000"/>
          <w:shd w:val="clear" w:color="auto" w:fill="FFFFFF"/>
        </w:rPr>
        <w:t>ddress</w:t>
      </w:r>
      <w:r w:rsidRPr="00496394">
        <w:rPr>
          <w:rFonts w:cs="Arial"/>
          <w:color w:val="000000"/>
          <w:shd w:val="clear" w:color="auto" w:fill="FFFFFF"/>
        </w:rPr>
        <w:t xml:space="preserve">: </w:t>
      </w:r>
      <w:r w:rsidRPr="00496394">
        <w:rPr>
          <w:rFonts w:ascii="Times New Roman" w:hAnsi="Times New Roman"/>
          <w:color w:val="000000"/>
          <w:u w:val="single"/>
          <w:shd w:val="clear" w:color="auto" w:fill="FFFFFF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496394">
        <w:rPr>
          <w:rFonts w:ascii="Times New Roman" w:hAnsi="Times New Roman"/>
          <w:color w:val="000000"/>
          <w:u w:val="single"/>
          <w:shd w:val="clear" w:color="auto" w:fill="FFFFFF"/>
        </w:rPr>
        <w:instrText xml:space="preserve"> FORMTEXT </w:instrText>
      </w:r>
      <w:r w:rsidRPr="00496394">
        <w:rPr>
          <w:rFonts w:ascii="Times New Roman" w:hAnsi="Times New Roman"/>
          <w:color w:val="000000"/>
          <w:u w:val="single"/>
          <w:shd w:val="clear" w:color="auto" w:fill="FFFFFF"/>
        </w:rPr>
      </w:r>
      <w:r w:rsidRPr="00496394">
        <w:rPr>
          <w:rFonts w:ascii="Times New Roman" w:hAnsi="Times New Roman"/>
          <w:color w:val="000000"/>
          <w:u w:val="single"/>
          <w:shd w:val="clear" w:color="auto" w:fill="FFFFFF"/>
        </w:rPr>
        <w:fldChar w:fldCharType="separate"/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="00B94E59">
        <w:rPr>
          <w:rFonts w:ascii="Times New Roman" w:hAnsi="Times New Roman"/>
          <w:noProof/>
          <w:color w:val="000000"/>
          <w:u w:val="single"/>
          <w:shd w:val="clear" w:color="auto" w:fill="FFFFFF"/>
        </w:rPr>
        <w:t> </w:t>
      </w:r>
      <w:r w:rsidRPr="00496394">
        <w:rPr>
          <w:rFonts w:ascii="Times New Roman" w:hAnsi="Times New Roman"/>
          <w:color w:val="000000"/>
          <w:u w:val="single"/>
          <w:shd w:val="clear" w:color="auto" w:fill="FFFFFF"/>
        </w:rPr>
        <w:fldChar w:fldCharType="end"/>
      </w:r>
      <w:bookmarkEnd w:id="6"/>
      <w:r w:rsidRPr="00496394">
        <w:rPr>
          <w:rFonts w:ascii="Times New Roman" w:hAnsi="Times New Roman"/>
          <w:color w:val="000000"/>
          <w:u w:val="single"/>
          <w:shd w:val="clear" w:color="auto" w:fill="FFFFFF"/>
        </w:rPr>
        <w:tab/>
      </w:r>
      <w:r w:rsidRPr="00496394">
        <w:rPr>
          <w:rFonts w:cs="Arial"/>
          <w:color w:val="000000"/>
          <w:shd w:val="clear" w:color="auto" w:fill="FFFFFF"/>
        </w:rPr>
        <w:t>.</w:t>
      </w:r>
    </w:p>
    <w:p w:rsidR="009014BF" w:rsidRDefault="009014BF" w:rsidP="009014BF">
      <w:pPr>
        <w:tabs>
          <w:tab w:val="left" w:pos="360"/>
        </w:tabs>
        <w:ind w:left="450"/>
        <w:jc w:val="both"/>
        <w:rPr>
          <w:rFonts w:cs="Arial"/>
          <w:color w:val="000000"/>
          <w:shd w:val="clear" w:color="auto" w:fill="FFFFFF"/>
        </w:rPr>
      </w:pPr>
    </w:p>
    <w:p w:rsidR="00922B99" w:rsidRPr="00922B99" w:rsidRDefault="007A4D47" w:rsidP="00BB40E8">
      <w:pPr>
        <w:numPr>
          <w:ilvl w:val="0"/>
          <w:numId w:val="13"/>
        </w:numPr>
        <w:tabs>
          <w:tab w:val="left" w:pos="360"/>
        </w:tabs>
        <w:spacing w:after="120"/>
        <w:ind w:left="446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I am aware that any</w:t>
      </w:r>
      <w:r w:rsidR="00922B99" w:rsidRPr="00922B99">
        <w:rPr>
          <w:rFonts w:cs="Arial"/>
          <w:color w:val="000000"/>
          <w:shd w:val="clear" w:color="auto" w:fill="FFFFFF"/>
        </w:rPr>
        <w:t xml:space="preserve"> false representation </w:t>
      </w:r>
      <w:r>
        <w:rPr>
          <w:rFonts w:cs="Arial"/>
          <w:color w:val="000000"/>
          <w:shd w:val="clear" w:color="auto" w:fill="FFFFFF"/>
        </w:rPr>
        <w:t xml:space="preserve">made </w:t>
      </w:r>
      <w:r w:rsidR="00922B99" w:rsidRPr="00922B99">
        <w:rPr>
          <w:rFonts w:cs="Arial"/>
          <w:color w:val="000000"/>
          <w:shd w:val="clear" w:color="auto" w:fill="FFFFFF"/>
        </w:rPr>
        <w:t xml:space="preserve">in this </w:t>
      </w:r>
      <w:r>
        <w:rPr>
          <w:rFonts w:cs="Arial"/>
          <w:color w:val="000000"/>
          <w:shd w:val="clear" w:color="auto" w:fill="FFFFFF"/>
        </w:rPr>
        <w:t>a</w:t>
      </w:r>
      <w:r w:rsidR="00922B99" w:rsidRPr="00922B99">
        <w:rPr>
          <w:rFonts w:cs="Arial"/>
          <w:color w:val="000000"/>
          <w:shd w:val="clear" w:color="auto" w:fill="FFFFFF"/>
        </w:rPr>
        <w:t>ffidavit</w:t>
      </w:r>
      <w:r w:rsidR="00A25420">
        <w:rPr>
          <w:rFonts w:cs="Arial"/>
          <w:color w:val="000000"/>
          <w:shd w:val="clear" w:color="auto" w:fill="FFFFFF"/>
        </w:rPr>
        <w:t xml:space="preserve"> may </w:t>
      </w:r>
      <w:r w:rsidR="00922B99" w:rsidRPr="00922B99">
        <w:rPr>
          <w:rFonts w:cs="Arial"/>
          <w:color w:val="000000"/>
          <w:shd w:val="clear" w:color="auto" w:fill="FFFFFF"/>
        </w:rPr>
        <w:t xml:space="preserve">subject </w:t>
      </w:r>
      <w:r>
        <w:rPr>
          <w:rFonts w:cs="Arial"/>
          <w:color w:val="000000"/>
          <w:shd w:val="clear" w:color="auto" w:fill="FFFFFF"/>
        </w:rPr>
        <w:t xml:space="preserve">the third-party bidder and me </w:t>
      </w:r>
      <w:r w:rsidR="00922B99" w:rsidRPr="00922B99">
        <w:rPr>
          <w:rFonts w:cs="Arial"/>
          <w:color w:val="000000"/>
          <w:shd w:val="clear" w:color="auto" w:fill="FFFFFF"/>
        </w:rPr>
        <w:t xml:space="preserve">to the </w:t>
      </w:r>
      <w:r>
        <w:rPr>
          <w:rFonts w:cs="Arial"/>
          <w:color w:val="000000"/>
          <w:shd w:val="clear" w:color="auto" w:fill="FFFFFF"/>
        </w:rPr>
        <w:t>following penalties</w:t>
      </w:r>
      <w:r w:rsidR="00922B99" w:rsidRPr="00922B99">
        <w:rPr>
          <w:rFonts w:cs="Arial"/>
          <w:color w:val="000000"/>
          <w:shd w:val="clear" w:color="auto" w:fill="FFFFFF"/>
        </w:rPr>
        <w:t>:</w:t>
      </w:r>
    </w:p>
    <w:p w:rsidR="00922B99" w:rsidRPr="00922B99" w:rsidRDefault="007A4D47" w:rsidP="00BB40E8">
      <w:pPr>
        <w:numPr>
          <w:ilvl w:val="0"/>
          <w:numId w:val="12"/>
        </w:numPr>
        <w:shd w:val="clear" w:color="auto" w:fill="FFFFFF"/>
        <w:tabs>
          <w:tab w:val="left" w:pos="1440"/>
        </w:tabs>
        <w:ind w:left="1440" w:right="630" w:hanging="288"/>
        <w:jc w:val="both"/>
        <w:rPr>
          <w:rFonts w:cs="Arial"/>
          <w:color w:val="000000"/>
        </w:rPr>
      </w:pPr>
      <w:r>
        <w:rPr>
          <w:rFonts w:cs="Arial"/>
          <w:color w:val="000000"/>
          <w:shd w:val="clear" w:color="auto" w:fill="FFFFFF"/>
        </w:rPr>
        <w:t>R</w:t>
      </w:r>
      <w:r w:rsidR="00922B99" w:rsidRPr="00922B99">
        <w:rPr>
          <w:rFonts w:cs="Arial"/>
          <w:color w:val="000000"/>
          <w:shd w:val="clear" w:color="auto" w:fill="FFFFFF"/>
        </w:rPr>
        <w:t>efusal to</w:t>
      </w:r>
      <w:r w:rsidR="00922B99" w:rsidRPr="00922B99">
        <w:rPr>
          <w:rFonts w:cs="Arial"/>
          <w:color w:val="000000"/>
        </w:rPr>
        <w:t xml:space="preserve"> confirm the sale</w:t>
      </w:r>
      <w:r>
        <w:rPr>
          <w:rFonts w:cs="Arial"/>
          <w:color w:val="000000"/>
        </w:rPr>
        <w:t>;</w:t>
      </w:r>
    </w:p>
    <w:p w:rsidR="00922B99" w:rsidRPr="00922B99" w:rsidRDefault="007A4D47" w:rsidP="00BB40E8">
      <w:pPr>
        <w:numPr>
          <w:ilvl w:val="0"/>
          <w:numId w:val="12"/>
        </w:numPr>
        <w:shd w:val="clear" w:color="auto" w:fill="FFFFFF"/>
        <w:tabs>
          <w:tab w:val="left" w:pos="1440"/>
        </w:tabs>
        <w:ind w:left="1440" w:right="630" w:hanging="28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Forfeiture </w:t>
      </w:r>
      <w:r w:rsidR="00A25420">
        <w:rPr>
          <w:rFonts w:cs="Arial"/>
          <w:color w:val="000000"/>
        </w:rPr>
        <w:t>of any</w:t>
      </w:r>
      <w:r w:rsidR="00922B99" w:rsidRPr="00922B99">
        <w:rPr>
          <w:rFonts w:cs="Arial"/>
          <w:color w:val="000000"/>
        </w:rPr>
        <w:t xml:space="preserve"> deposit or down payment delive</w:t>
      </w:r>
      <w:r>
        <w:rPr>
          <w:rFonts w:cs="Arial"/>
          <w:color w:val="000000"/>
        </w:rPr>
        <w:t>red to the clerk of court;</w:t>
      </w:r>
    </w:p>
    <w:p w:rsidR="00922B99" w:rsidRDefault="00A25420" w:rsidP="00BB40E8">
      <w:pPr>
        <w:numPr>
          <w:ilvl w:val="0"/>
          <w:numId w:val="12"/>
        </w:numPr>
        <w:shd w:val="clear" w:color="auto" w:fill="FFFFFF"/>
        <w:tabs>
          <w:tab w:val="left" w:pos="1440"/>
        </w:tabs>
        <w:ind w:left="1440" w:right="630" w:hanging="28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An order that</w:t>
      </w:r>
      <w:r w:rsidR="00922B99" w:rsidRPr="00922B99">
        <w:rPr>
          <w:rFonts w:cs="Arial"/>
          <w:color w:val="000000"/>
        </w:rPr>
        <w:t xml:space="preserve"> the </w:t>
      </w:r>
      <w:r>
        <w:rPr>
          <w:rFonts w:cs="Arial"/>
          <w:color w:val="000000"/>
        </w:rPr>
        <w:t xml:space="preserve">mortgaged </w:t>
      </w:r>
      <w:r w:rsidR="00922B99" w:rsidRPr="00922B99">
        <w:rPr>
          <w:rFonts w:cs="Arial"/>
          <w:color w:val="000000"/>
        </w:rPr>
        <w:t>premises be resold</w:t>
      </w:r>
      <w:r>
        <w:rPr>
          <w:rFonts w:cs="Arial"/>
          <w:color w:val="000000"/>
        </w:rPr>
        <w:t>; and</w:t>
      </w:r>
    </w:p>
    <w:p w:rsidR="00A25420" w:rsidRDefault="00A25420" w:rsidP="00BB40E8">
      <w:pPr>
        <w:numPr>
          <w:ilvl w:val="0"/>
          <w:numId w:val="12"/>
        </w:numPr>
        <w:shd w:val="clear" w:color="auto" w:fill="FFFFFF"/>
        <w:tabs>
          <w:tab w:val="left" w:pos="1440"/>
        </w:tabs>
        <w:ind w:left="1440" w:right="630" w:hanging="28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An order that the clerk of court destroy the deed executed to the purchaser and that the deed is of no effect.</w:t>
      </w:r>
    </w:p>
    <w:p w:rsidR="00A25420" w:rsidRPr="00922B99" w:rsidRDefault="00A25420" w:rsidP="00A25420">
      <w:pPr>
        <w:shd w:val="clear" w:color="auto" w:fill="FFFFFF"/>
        <w:ind w:left="1152" w:right="630"/>
        <w:jc w:val="both"/>
        <w:rPr>
          <w:rFonts w:cs="Arial"/>
          <w:color w:val="000000"/>
        </w:rPr>
      </w:pPr>
    </w:p>
    <w:p w:rsidR="00A25420" w:rsidRDefault="00A25420" w:rsidP="00A25420">
      <w:pPr>
        <w:numPr>
          <w:ilvl w:val="0"/>
          <w:numId w:val="13"/>
        </w:numPr>
        <w:shd w:val="clear" w:color="auto" w:fill="FFFFFF"/>
        <w:ind w:right="63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am further aware that any </w:t>
      </w:r>
      <w:r w:rsidRPr="00A25420">
        <w:rPr>
          <w:rFonts w:cs="Arial"/>
          <w:b/>
          <w:color w:val="000000"/>
          <w:u w:val="single"/>
        </w:rPr>
        <w:t>knowing</w:t>
      </w:r>
      <w:r w:rsidR="0004485E">
        <w:rPr>
          <w:rFonts w:cs="Arial"/>
          <w:b/>
          <w:color w:val="000000"/>
          <w:u w:val="single"/>
        </w:rPr>
        <w:t>ly</w:t>
      </w:r>
      <w:r>
        <w:rPr>
          <w:rFonts w:cs="Arial"/>
          <w:color w:val="000000"/>
        </w:rPr>
        <w:t xml:space="preserve"> </w:t>
      </w:r>
      <w:r w:rsidRPr="00A25420">
        <w:rPr>
          <w:rFonts w:cs="Arial"/>
          <w:color w:val="000000"/>
        </w:rPr>
        <w:t>false</w:t>
      </w:r>
      <w:r>
        <w:rPr>
          <w:rFonts w:cs="Arial"/>
          <w:color w:val="000000"/>
        </w:rPr>
        <w:t xml:space="preserve"> representation made in this affidavit may subject the third-party bidder and me to these additional penalties:</w:t>
      </w:r>
    </w:p>
    <w:p w:rsidR="00A25420" w:rsidRDefault="00A25420" w:rsidP="00BB40E8">
      <w:pPr>
        <w:shd w:val="clear" w:color="auto" w:fill="FFFFFF"/>
        <w:spacing w:line="120" w:lineRule="exact"/>
        <w:ind w:left="86" w:right="634"/>
        <w:jc w:val="both"/>
        <w:rPr>
          <w:rFonts w:cs="Arial"/>
          <w:color w:val="000000"/>
        </w:rPr>
      </w:pPr>
    </w:p>
    <w:p w:rsidR="00A25420" w:rsidRDefault="00A25420" w:rsidP="00A25420">
      <w:pPr>
        <w:numPr>
          <w:ilvl w:val="0"/>
          <w:numId w:val="21"/>
        </w:numPr>
        <w:shd w:val="clear" w:color="auto" w:fill="FFFFFF"/>
        <w:ind w:right="63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F</w:t>
      </w:r>
      <w:r w:rsidR="00922B99" w:rsidRPr="00922B99">
        <w:rPr>
          <w:rFonts w:cs="Arial"/>
          <w:color w:val="000000"/>
        </w:rPr>
        <w:t>orfeit</w:t>
      </w:r>
      <w:r>
        <w:rPr>
          <w:rFonts w:cs="Arial"/>
          <w:color w:val="000000"/>
        </w:rPr>
        <w:t>ure of up to $1,000;</w:t>
      </w:r>
    </w:p>
    <w:p w:rsidR="00922B99" w:rsidRDefault="00A25420" w:rsidP="00A25420">
      <w:pPr>
        <w:numPr>
          <w:ilvl w:val="0"/>
          <w:numId w:val="21"/>
        </w:numPr>
        <w:shd w:val="clear" w:color="auto" w:fill="FFFFFF"/>
        <w:ind w:right="63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An order </w:t>
      </w:r>
      <w:r w:rsidR="00922B99" w:rsidRPr="00922B99">
        <w:rPr>
          <w:rFonts w:cs="Arial"/>
          <w:color w:val="000000"/>
        </w:rPr>
        <w:t xml:space="preserve">barring </w:t>
      </w:r>
      <w:r>
        <w:rPr>
          <w:rFonts w:cs="Arial"/>
          <w:color w:val="000000"/>
        </w:rPr>
        <w:t>the third-party bidder and/or me</w:t>
      </w:r>
      <w:r w:rsidR="00922B99" w:rsidRPr="00922B99">
        <w:rPr>
          <w:rFonts w:cs="Arial"/>
          <w:color w:val="000000"/>
        </w:rPr>
        <w:t xml:space="preserve"> from submitting a bid at any sale of mortgaged premises conducted in th</w:t>
      </w:r>
      <w:r w:rsidR="00E24565">
        <w:rPr>
          <w:rFonts w:cs="Arial"/>
          <w:color w:val="000000"/>
        </w:rPr>
        <w:t>is</w:t>
      </w:r>
      <w:r w:rsidR="00922B99" w:rsidRPr="00922B99">
        <w:rPr>
          <w:rFonts w:cs="Arial"/>
          <w:color w:val="000000"/>
        </w:rPr>
        <w:t xml:space="preserve"> county for a period of time not to exceed</w:t>
      </w:r>
      <w:r w:rsidR="00E24565">
        <w:rPr>
          <w:rFonts w:cs="Arial"/>
          <w:color w:val="000000"/>
        </w:rPr>
        <w:t xml:space="preserve"> one year</w:t>
      </w:r>
      <w:r w:rsidR="00922B99" w:rsidRPr="00922B99">
        <w:rPr>
          <w:rFonts w:cs="Arial"/>
          <w:color w:val="000000"/>
        </w:rPr>
        <w:t>.</w:t>
      </w:r>
    </w:p>
    <w:p w:rsidR="00922B99" w:rsidRDefault="00922B99" w:rsidP="00922B99">
      <w:pPr>
        <w:shd w:val="clear" w:color="auto" w:fill="FFFFFF"/>
        <w:ind w:left="1440" w:right="630"/>
        <w:jc w:val="both"/>
        <w:rPr>
          <w:rFonts w:cs="Arial"/>
          <w:color w:val="000000"/>
        </w:rPr>
      </w:pPr>
    </w:p>
    <w:p w:rsidR="00922B99" w:rsidRDefault="00922B99" w:rsidP="00922B99">
      <w:pPr>
        <w:shd w:val="clear" w:color="auto" w:fill="FFFFFF"/>
        <w:ind w:left="1440" w:right="630"/>
        <w:jc w:val="both"/>
        <w:rPr>
          <w:rFonts w:cs="Arial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06"/>
        <w:gridCol w:w="5692"/>
      </w:tblGrid>
      <w:tr w:rsidR="00922B99" w:rsidTr="00922B99">
        <w:trPr>
          <w:cantSplit/>
        </w:trPr>
        <w:tc>
          <w:tcPr>
            <w:tcW w:w="5306" w:type="dxa"/>
          </w:tcPr>
          <w:p w:rsidR="00922B99" w:rsidRDefault="00922B99" w:rsidP="003E6003">
            <w:pPr>
              <w:pStyle w:val="Header"/>
              <w:tabs>
                <w:tab w:val="clear" w:pos="4320"/>
                <w:tab w:val="left" w:pos="900"/>
                <w:tab w:val="left" w:pos="5040"/>
              </w:tabs>
            </w:pPr>
            <w:r w:rsidRPr="00A54BAD">
              <w:rPr>
                <w:rFonts w:cs="Arial"/>
              </w:rPr>
              <w:t>State of</w:t>
            </w:r>
            <w:r>
              <w:t xml:space="preserve"> </w:t>
            </w:r>
            <w:r>
              <w:tab/>
            </w:r>
            <w:r>
              <w:rPr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7" w:name="Text139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>
              <w:fldChar w:fldCharType="end"/>
            </w:r>
            <w:bookmarkEnd w:id="7"/>
            <w:r>
              <w:rPr>
                <w:u w:val="single"/>
              </w:rPr>
              <w:tab/>
            </w:r>
            <w:r>
              <w:t xml:space="preserve"> </w:t>
            </w:r>
          </w:p>
          <w:p w:rsidR="00922B99" w:rsidRDefault="00922B99" w:rsidP="003E6003">
            <w:pPr>
              <w:pStyle w:val="Header"/>
              <w:tabs>
                <w:tab w:val="clear" w:pos="4320"/>
                <w:tab w:val="left" w:pos="900"/>
                <w:tab w:val="left" w:pos="5040"/>
              </w:tabs>
              <w:rPr>
                <w:u w:val="single"/>
              </w:rPr>
            </w:pPr>
            <w:r w:rsidRPr="00A54BAD">
              <w:rPr>
                <w:rFonts w:cs="Arial"/>
              </w:rPr>
              <w:t>County of</w:t>
            </w:r>
            <w:r>
              <w:t xml:space="preserve">  </w:t>
            </w:r>
            <w:r>
              <w:rPr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:rsidR="00922B99" w:rsidRDefault="00922B99" w:rsidP="003E6003">
            <w:pPr>
              <w:pStyle w:val="Header"/>
              <w:tabs>
                <w:tab w:val="clear" w:pos="4320"/>
                <w:tab w:val="left" w:pos="5040"/>
              </w:tabs>
              <w:rPr>
                <w:u w:val="single"/>
              </w:rPr>
            </w:pPr>
            <w:r w:rsidRPr="00A54BAD">
              <w:rPr>
                <w:rFonts w:cs="Arial"/>
              </w:rPr>
              <w:t>Subscribed and sworn to before me on</w:t>
            </w:r>
            <w:r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:rsidR="00922B99" w:rsidRDefault="00922B99" w:rsidP="003E6003">
            <w:pPr>
              <w:pStyle w:val="Header"/>
              <w:tabs>
                <w:tab w:val="clear" w:pos="4320"/>
                <w:tab w:val="left" w:pos="504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" w:name="Text140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8"/>
            <w:r>
              <w:rPr>
                <w:u w:val="single"/>
              </w:rPr>
              <w:tab/>
            </w:r>
          </w:p>
          <w:p w:rsidR="00922B99" w:rsidRPr="00A54BAD" w:rsidRDefault="00922B99" w:rsidP="003E6003">
            <w:pPr>
              <w:tabs>
                <w:tab w:val="left" w:pos="5040"/>
              </w:tabs>
              <w:jc w:val="center"/>
              <w:rPr>
                <w:rFonts w:cs="Arial"/>
                <w:position w:val="6"/>
                <w:sz w:val="14"/>
              </w:rPr>
            </w:pPr>
            <w:r w:rsidRPr="00A54BAD">
              <w:rPr>
                <w:rFonts w:cs="Arial"/>
                <w:position w:val="6"/>
                <w:sz w:val="14"/>
              </w:rPr>
              <w:t>Notary Public/Court Official</w:t>
            </w:r>
          </w:p>
          <w:p w:rsidR="00922B99" w:rsidRDefault="00922B99" w:rsidP="003E6003">
            <w:pPr>
              <w:pStyle w:val="Header"/>
              <w:tabs>
                <w:tab w:val="clear" w:pos="4320"/>
                <w:tab w:val="left" w:pos="504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:rsidR="00922B99" w:rsidRPr="00A54BAD" w:rsidRDefault="00922B99" w:rsidP="003E6003">
            <w:pPr>
              <w:tabs>
                <w:tab w:val="left" w:pos="5040"/>
              </w:tabs>
              <w:jc w:val="center"/>
              <w:rPr>
                <w:rFonts w:cs="Arial"/>
                <w:position w:val="6"/>
                <w:sz w:val="14"/>
              </w:rPr>
            </w:pPr>
            <w:r w:rsidRPr="00A54BAD">
              <w:rPr>
                <w:rFonts w:cs="Arial"/>
                <w:position w:val="6"/>
                <w:sz w:val="14"/>
              </w:rPr>
              <w:t>Name Printed or Typed</w:t>
            </w:r>
          </w:p>
          <w:p w:rsidR="00922B99" w:rsidRDefault="00922B99" w:rsidP="003E6003">
            <w:pPr>
              <w:pStyle w:val="Header"/>
              <w:tabs>
                <w:tab w:val="clear" w:pos="4320"/>
                <w:tab w:val="left" w:pos="5040"/>
              </w:tabs>
              <w:ind w:right="410"/>
              <w:rPr>
                <w:u w:val="single"/>
              </w:rPr>
            </w:pPr>
            <w:r w:rsidRPr="00A54BAD">
              <w:rPr>
                <w:rFonts w:cs="Arial"/>
              </w:rPr>
              <w:t>My commission/term expires:</w:t>
            </w:r>
            <w:r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:rsidR="00922B99" w:rsidRDefault="00922B99" w:rsidP="003E6003">
            <w:pPr>
              <w:rPr>
                <w:sz w:val="16"/>
              </w:rPr>
            </w:pPr>
          </w:p>
          <w:p w:rsidR="00922B99" w:rsidRDefault="00922B99" w:rsidP="00922B99">
            <w:pPr>
              <w:tabs>
                <w:tab w:val="left" w:pos="270"/>
              </w:tabs>
              <w:spacing w:line="200" w:lineRule="exact"/>
            </w:pPr>
          </w:p>
        </w:tc>
        <w:tc>
          <w:tcPr>
            <w:tcW w:w="5692" w:type="dxa"/>
          </w:tcPr>
          <w:p w:rsidR="00922B99" w:rsidRDefault="00922B99" w:rsidP="003E6003"/>
          <w:p w:rsidR="00922B99" w:rsidRPr="008C4356" w:rsidRDefault="00922B99" w:rsidP="00922B99">
            <w:pPr>
              <w:pStyle w:val="Header"/>
              <w:tabs>
                <w:tab w:val="clear" w:pos="4320"/>
                <w:tab w:val="clear" w:pos="8640"/>
                <w:tab w:val="left" w:pos="5404"/>
              </w:tabs>
              <w:rPr>
                <w:sz w:val="28"/>
                <w:szCs w:val="28"/>
                <w:u w:val="single"/>
              </w:rPr>
            </w:pPr>
            <w:r w:rsidRPr="008C4356">
              <w:rPr>
                <w:rFonts w:cs="Arial"/>
                <w:sz w:val="28"/>
                <w:szCs w:val="28"/>
                <w:u w:val="single"/>
              </w:rPr>
              <w:t>►</w:t>
            </w:r>
            <w:r w:rsidRPr="00922B99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9" w:name="Text141"/>
            <w:r w:rsidRPr="00922B9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22B99">
              <w:rPr>
                <w:rFonts w:ascii="Times New Roman" w:hAnsi="Times New Roman"/>
                <w:u w:val="single"/>
              </w:rPr>
            </w:r>
            <w:r w:rsidRPr="00922B99">
              <w:rPr>
                <w:rFonts w:ascii="Times New Roman" w:hAnsi="Times New Roman"/>
                <w:u w:val="single"/>
              </w:rPr>
              <w:fldChar w:fldCharType="separate"/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Pr="00922B99">
              <w:rPr>
                <w:rFonts w:ascii="Times New Roman" w:hAnsi="Times New Roman"/>
                <w:u w:val="single"/>
              </w:rPr>
              <w:fldChar w:fldCharType="end"/>
            </w:r>
            <w:bookmarkEnd w:id="9"/>
            <w:r>
              <w:rPr>
                <w:u w:val="single"/>
              </w:rPr>
              <w:tab/>
            </w:r>
          </w:p>
          <w:p w:rsidR="00922B99" w:rsidRDefault="00922B99" w:rsidP="00922B99">
            <w:pPr>
              <w:pStyle w:val="Header"/>
              <w:tabs>
                <w:tab w:val="clear" w:pos="4320"/>
                <w:tab w:val="clear" w:pos="8640"/>
                <w:tab w:val="left" w:pos="5404"/>
              </w:tabs>
              <w:jc w:val="center"/>
              <w:rPr>
                <w:position w:val="6"/>
                <w:sz w:val="14"/>
              </w:rPr>
            </w:pPr>
            <w:r>
              <w:rPr>
                <w:position w:val="6"/>
                <w:sz w:val="14"/>
              </w:rPr>
              <w:t>Print Name of Entity/Affiant (if applicable)</w:t>
            </w:r>
          </w:p>
          <w:p w:rsidR="00922B99" w:rsidRPr="00922B99" w:rsidRDefault="00922B99" w:rsidP="00922B99">
            <w:pPr>
              <w:pStyle w:val="Header"/>
              <w:tabs>
                <w:tab w:val="clear" w:pos="4320"/>
                <w:tab w:val="clear" w:pos="8640"/>
                <w:tab w:val="left" w:pos="5404"/>
              </w:tabs>
              <w:rPr>
                <w:rFonts w:ascii="Times New Roman" w:hAnsi="Times New Roman"/>
                <w:u w:val="single"/>
              </w:rPr>
            </w:pPr>
            <w:r w:rsidRPr="00922B99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TITLE CASE"/>
                  </w:textInput>
                </w:ffData>
              </w:fldChar>
            </w:r>
            <w:r w:rsidRPr="00922B9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22B99">
              <w:rPr>
                <w:rFonts w:ascii="Times New Roman" w:hAnsi="Times New Roman"/>
                <w:u w:val="single"/>
              </w:rPr>
            </w:r>
            <w:r w:rsidRPr="00922B99">
              <w:rPr>
                <w:rFonts w:ascii="Times New Roman" w:hAnsi="Times New Roman"/>
                <w:u w:val="single"/>
              </w:rPr>
              <w:fldChar w:fldCharType="separate"/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Pr="00922B99">
              <w:rPr>
                <w:rFonts w:ascii="Times New Roman" w:hAnsi="Times New Roman"/>
                <w:u w:val="single"/>
              </w:rPr>
              <w:fldChar w:fldCharType="end"/>
            </w:r>
            <w:r w:rsidRPr="00922B99">
              <w:rPr>
                <w:rFonts w:ascii="Times New Roman" w:hAnsi="Times New Roman"/>
                <w:u w:val="single"/>
              </w:rPr>
              <w:tab/>
            </w:r>
          </w:p>
          <w:p w:rsidR="00922B99" w:rsidRDefault="00922B99" w:rsidP="00922B99">
            <w:pPr>
              <w:tabs>
                <w:tab w:val="left" w:pos="5404"/>
              </w:tabs>
              <w:jc w:val="center"/>
              <w:rPr>
                <w:position w:val="6"/>
                <w:sz w:val="14"/>
              </w:rPr>
            </w:pPr>
            <w:r>
              <w:rPr>
                <w:position w:val="6"/>
                <w:sz w:val="14"/>
              </w:rPr>
              <w:t>Signed by</w:t>
            </w:r>
          </w:p>
          <w:p w:rsidR="00922B99" w:rsidRPr="00922B99" w:rsidRDefault="00922B99" w:rsidP="00922B99">
            <w:pPr>
              <w:pStyle w:val="Header"/>
              <w:tabs>
                <w:tab w:val="clear" w:pos="4320"/>
                <w:tab w:val="clear" w:pos="8640"/>
                <w:tab w:val="left" w:pos="5404"/>
              </w:tabs>
              <w:rPr>
                <w:rFonts w:ascii="Times New Roman" w:hAnsi="Times New Roman"/>
              </w:rPr>
            </w:pPr>
            <w:r w:rsidRPr="00922B99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Pr="00922B9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22B99">
              <w:rPr>
                <w:rFonts w:ascii="Times New Roman" w:hAnsi="Times New Roman"/>
                <w:u w:val="single"/>
              </w:rPr>
            </w:r>
            <w:r w:rsidRPr="00922B99">
              <w:rPr>
                <w:rFonts w:ascii="Times New Roman" w:hAnsi="Times New Roman"/>
                <w:u w:val="single"/>
              </w:rPr>
              <w:fldChar w:fldCharType="separate"/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Pr="00922B99">
              <w:rPr>
                <w:rFonts w:ascii="Times New Roman" w:hAnsi="Times New Roman"/>
                <w:u w:val="single"/>
              </w:rPr>
              <w:fldChar w:fldCharType="end"/>
            </w:r>
            <w:r w:rsidRPr="00922B99">
              <w:rPr>
                <w:rFonts w:ascii="Times New Roman" w:hAnsi="Times New Roman"/>
                <w:u w:val="single"/>
              </w:rPr>
              <w:tab/>
            </w:r>
          </w:p>
          <w:p w:rsidR="00922B99" w:rsidRDefault="008B6AEC" w:rsidP="00922B99">
            <w:pPr>
              <w:tabs>
                <w:tab w:val="left" w:pos="5404"/>
              </w:tabs>
              <w:jc w:val="center"/>
              <w:rPr>
                <w:position w:val="6"/>
                <w:sz w:val="14"/>
              </w:rPr>
            </w:pPr>
            <w:r>
              <w:rPr>
                <w:position w:val="6"/>
                <w:sz w:val="14"/>
              </w:rPr>
              <w:t>Print Name of Signe</w:t>
            </w:r>
            <w:r w:rsidR="00AB5E80">
              <w:rPr>
                <w:position w:val="6"/>
                <w:sz w:val="14"/>
              </w:rPr>
              <w:t>r</w:t>
            </w:r>
          </w:p>
          <w:p w:rsidR="00922B99" w:rsidRPr="00922B99" w:rsidRDefault="00922B99" w:rsidP="00922B99">
            <w:pPr>
              <w:pStyle w:val="Header"/>
              <w:tabs>
                <w:tab w:val="clear" w:pos="4320"/>
                <w:tab w:val="clear" w:pos="8640"/>
                <w:tab w:val="left" w:pos="5404"/>
              </w:tabs>
              <w:rPr>
                <w:rFonts w:ascii="Times New Roman" w:hAnsi="Times New Roman"/>
              </w:rPr>
            </w:pPr>
            <w:r w:rsidRPr="00922B99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Pr="00922B9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22B99">
              <w:rPr>
                <w:rFonts w:ascii="Times New Roman" w:hAnsi="Times New Roman"/>
                <w:u w:val="single"/>
              </w:rPr>
            </w:r>
            <w:r w:rsidRPr="00922B99">
              <w:rPr>
                <w:rFonts w:ascii="Times New Roman" w:hAnsi="Times New Roman"/>
                <w:u w:val="single"/>
              </w:rPr>
              <w:fldChar w:fldCharType="separate"/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="00B94E59">
              <w:rPr>
                <w:rFonts w:ascii="Times New Roman" w:hAnsi="Times New Roman"/>
                <w:noProof/>
                <w:u w:val="single"/>
              </w:rPr>
              <w:t> </w:t>
            </w:r>
            <w:r w:rsidRPr="00922B99">
              <w:rPr>
                <w:rFonts w:ascii="Times New Roman" w:hAnsi="Times New Roman"/>
                <w:u w:val="single"/>
              </w:rPr>
              <w:fldChar w:fldCharType="end"/>
            </w:r>
            <w:r w:rsidRPr="00922B99">
              <w:rPr>
                <w:rFonts w:ascii="Times New Roman" w:hAnsi="Times New Roman"/>
                <w:u w:val="single"/>
              </w:rPr>
              <w:tab/>
            </w:r>
          </w:p>
          <w:p w:rsidR="00922B99" w:rsidRDefault="00922B99" w:rsidP="00922B99">
            <w:pPr>
              <w:tabs>
                <w:tab w:val="left" w:pos="5404"/>
              </w:tabs>
              <w:jc w:val="center"/>
              <w:rPr>
                <w:position w:val="6"/>
                <w:sz w:val="14"/>
              </w:rPr>
            </w:pPr>
            <w:r>
              <w:rPr>
                <w:position w:val="6"/>
                <w:sz w:val="14"/>
              </w:rPr>
              <w:t xml:space="preserve">If </w:t>
            </w:r>
            <w:r w:rsidR="00193847">
              <w:rPr>
                <w:position w:val="6"/>
                <w:sz w:val="14"/>
              </w:rPr>
              <w:t>signer</w:t>
            </w:r>
            <w:r>
              <w:rPr>
                <w:position w:val="6"/>
                <w:sz w:val="14"/>
              </w:rPr>
              <w:t xml:space="preserve"> is signing on behalf of an entity</w:t>
            </w:r>
            <w:r w:rsidR="00193847">
              <w:rPr>
                <w:position w:val="6"/>
                <w:sz w:val="14"/>
              </w:rPr>
              <w:t>/affiant, print title that Signe</w:t>
            </w:r>
            <w:r>
              <w:rPr>
                <w:position w:val="6"/>
                <w:sz w:val="14"/>
              </w:rPr>
              <w:t>r holds in entity</w:t>
            </w:r>
          </w:p>
          <w:p w:rsidR="00922B99" w:rsidRDefault="00922B99" w:rsidP="00922B99">
            <w:pPr>
              <w:pStyle w:val="Header"/>
              <w:tabs>
                <w:tab w:val="clear" w:pos="4320"/>
                <w:tab w:val="clear" w:pos="8640"/>
                <w:tab w:val="left" w:pos="4954"/>
              </w:tabs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 w:rsidR="00B94E59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:rsidR="00922B99" w:rsidRDefault="00922B99" w:rsidP="00922B99">
            <w:pPr>
              <w:tabs>
                <w:tab w:val="left" w:pos="5404"/>
              </w:tabs>
              <w:jc w:val="center"/>
              <w:rPr>
                <w:b/>
                <w:position w:val="6"/>
                <w:sz w:val="14"/>
              </w:rPr>
            </w:pPr>
            <w:r>
              <w:rPr>
                <w:position w:val="6"/>
                <w:sz w:val="14"/>
              </w:rPr>
              <w:t>Date</w:t>
            </w:r>
          </w:p>
        </w:tc>
      </w:tr>
      <w:tr w:rsidR="00922B99" w:rsidTr="00922B99">
        <w:trPr>
          <w:cantSplit/>
        </w:trPr>
        <w:tc>
          <w:tcPr>
            <w:tcW w:w="5306" w:type="dxa"/>
            <w:tcBorders>
              <w:bottom w:val="nil"/>
            </w:tcBorders>
            <w:vAlign w:val="bottom"/>
          </w:tcPr>
          <w:p w:rsidR="00922B99" w:rsidRPr="0003016D" w:rsidRDefault="00922B99" w:rsidP="00922B99">
            <w:pPr>
              <w:spacing w:line="200" w:lineRule="exact"/>
              <w:rPr>
                <w:caps/>
                <w:sz w:val="16"/>
              </w:rPr>
            </w:pPr>
            <w:r w:rsidRPr="0003016D">
              <w:rPr>
                <w:caps/>
                <w:sz w:val="16"/>
              </w:rPr>
              <w:t>Distribution:</w:t>
            </w:r>
          </w:p>
          <w:p w:rsidR="00922B99" w:rsidRDefault="00922B99" w:rsidP="00922B99">
            <w:pPr>
              <w:tabs>
                <w:tab w:val="left" w:pos="270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  <w:t>Court</w:t>
            </w:r>
          </w:p>
          <w:p w:rsidR="00922B99" w:rsidRDefault="00922B99" w:rsidP="00922B99">
            <w:pPr>
              <w:tabs>
                <w:tab w:val="left" w:pos="270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  <w:t>All signers</w:t>
            </w:r>
          </w:p>
          <w:p w:rsidR="00922B99" w:rsidRPr="00A54BAD" w:rsidRDefault="00922B99" w:rsidP="00922B99">
            <w:pPr>
              <w:pStyle w:val="Header"/>
              <w:tabs>
                <w:tab w:val="clear" w:pos="4320"/>
                <w:tab w:val="left" w:pos="270"/>
                <w:tab w:val="left" w:pos="900"/>
                <w:tab w:val="left" w:pos="5040"/>
              </w:tabs>
              <w:spacing w:line="180" w:lineRule="exact"/>
              <w:rPr>
                <w:rFonts w:cs="Arial"/>
              </w:rPr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ab/>
              <w:t>Service providers</w:t>
            </w:r>
          </w:p>
        </w:tc>
        <w:tc>
          <w:tcPr>
            <w:tcW w:w="5692" w:type="dxa"/>
          </w:tcPr>
          <w:p w:rsidR="00922B99" w:rsidRDefault="00922B99" w:rsidP="003E6003"/>
        </w:tc>
      </w:tr>
    </w:tbl>
    <w:p w:rsidR="00496394" w:rsidRPr="00496394" w:rsidRDefault="00496394" w:rsidP="00496394">
      <w:pPr>
        <w:rPr>
          <w:rFonts w:cs="Arial"/>
        </w:rPr>
      </w:pPr>
    </w:p>
    <w:p w:rsidR="00496394" w:rsidRPr="00496394" w:rsidRDefault="00496394" w:rsidP="00496394">
      <w:pPr>
        <w:rPr>
          <w:rFonts w:cs="Arial"/>
        </w:rPr>
      </w:pPr>
    </w:p>
    <w:p w:rsidR="00496394" w:rsidRPr="00496394" w:rsidRDefault="00496394" w:rsidP="00496394">
      <w:pPr>
        <w:rPr>
          <w:rFonts w:cs="Arial"/>
        </w:rPr>
      </w:pPr>
    </w:p>
    <w:p w:rsidR="00496394" w:rsidRPr="00496394" w:rsidRDefault="00496394" w:rsidP="00496394">
      <w:pPr>
        <w:rPr>
          <w:rFonts w:cs="Arial"/>
        </w:rPr>
      </w:pPr>
    </w:p>
    <w:p w:rsidR="00496394" w:rsidRPr="00496394" w:rsidRDefault="00496394" w:rsidP="00496394">
      <w:pPr>
        <w:rPr>
          <w:rFonts w:cs="Arial"/>
        </w:rPr>
      </w:pPr>
    </w:p>
    <w:p w:rsidR="00496394" w:rsidRPr="00496394" w:rsidRDefault="00496394" w:rsidP="00496394">
      <w:pPr>
        <w:rPr>
          <w:rFonts w:cs="Arial"/>
        </w:rPr>
      </w:pPr>
    </w:p>
    <w:p w:rsidR="00496394" w:rsidRPr="00496394" w:rsidRDefault="00496394" w:rsidP="00496394">
      <w:pPr>
        <w:rPr>
          <w:rFonts w:cs="Arial"/>
        </w:rPr>
      </w:pPr>
    </w:p>
    <w:p w:rsidR="00496394" w:rsidRPr="00496394" w:rsidRDefault="00496394" w:rsidP="00496394">
      <w:pPr>
        <w:rPr>
          <w:rFonts w:cs="Arial"/>
        </w:rPr>
      </w:pPr>
    </w:p>
    <w:p w:rsidR="00496394" w:rsidRDefault="00496394" w:rsidP="00496394">
      <w:pPr>
        <w:rPr>
          <w:rFonts w:cs="Arial"/>
        </w:rPr>
      </w:pPr>
    </w:p>
    <w:p w:rsidR="00CB1F17" w:rsidRPr="00496394" w:rsidRDefault="00496394" w:rsidP="00496394">
      <w:pPr>
        <w:tabs>
          <w:tab w:val="left" w:pos="1140"/>
        </w:tabs>
        <w:rPr>
          <w:rFonts w:cs="Arial"/>
        </w:rPr>
      </w:pPr>
      <w:r>
        <w:rPr>
          <w:rFonts w:cs="Arial"/>
        </w:rPr>
        <w:tab/>
      </w:r>
    </w:p>
    <w:sectPr w:rsidR="00CB1F17" w:rsidRPr="00496394" w:rsidSect="00922B99">
      <w:headerReference w:type="even" r:id="rId8"/>
      <w:headerReference w:type="default" r:id="rId9"/>
      <w:footerReference w:type="default" r:id="rId10"/>
      <w:footerReference w:type="first" r:id="rId11"/>
      <w:type w:val="continuous"/>
      <w:pgSz w:w="12240" w:h="15840" w:code="1"/>
      <w:pgMar w:top="720" w:right="720" w:bottom="720" w:left="720" w:header="432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558" w:rsidRDefault="00085558">
      <w:r>
        <w:separator/>
      </w:r>
    </w:p>
  </w:endnote>
  <w:endnote w:type="continuationSeparator" w:id="0">
    <w:p w:rsidR="00085558" w:rsidRDefault="0008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9" w:rsidRDefault="00154F9A" w:rsidP="00154F9A">
    <w:pPr>
      <w:pStyle w:val="Footer"/>
      <w:tabs>
        <w:tab w:val="right" w:pos="10260"/>
      </w:tabs>
      <w:spacing w:before="120" w:line="240" w:lineRule="auto"/>
    </w:pPr>
    <w:r>
      <w:t>CV-550</w:t>
    </w:r>
    <w:r w:rsidR="00922B99">
      <w:t xml:space="preserve">, Eligible </w:t>
    </w:r>
    <w:r w:rsidR="00E43789">
      <w:t xml:space="preserve">Third-Party </w:t>
    </w:r>
    <w:r w:rsidR="00922B99">
      <w:t>Bidder Affidavit</w:t>
    </w:r>
    <w:r w:rsidR="00922B99">
      <w:tab/>
    </w:r>
    <w:r w:rsidR="00922B99">
      <w:rPr>
        <w:rFonts w:cs="Arial"/>
      </w:rPr>
      <w:t>§</w:t>
    </w:r>
    <w:r w:rsidR="00922B99">
      <w:t>846.155, Wisconsin Statutes</w:t>
    </w:r>
  </w:p>
  <w:p w:rsidR="00922B99" w:rsidRDefault="00922B99" w:rsidP="00922B99">
    <w:pPr>
      <w:pStyle w:val="Footer"/>
      <w:jc w:val="center"/>
      <w:rPr>
        <w:b/>
        <w:sz w:val="16"/>
      </w:rPr>
    </w:pPr>
    <w:r>
      <w:rPr>
        <w:b/>
        <w:sz w:val="16"/>
        <w:szCs w:val="16"/>
      </w:rPr>
      <w:t>T</w:t>
    </w:r>
    <w:r>
      <w:rPr>
        <w:b/>
        <w:sz w:val="16"/>
      </w:rPr>
      <w:t>his form shall not be modified. It may be supplemented with additional material.</w:t>
    </w:r>
  </w:p>
  <w:p w:rsidR="00A931AD" w:rsidRDefault="00A931AD" w:rsidP="00922B99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867C7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F867C7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1AD" w:rsidRDefault="00AB6829" w:rsidP="00FD329C">
    <w:pPr>
      <w:pStyle w:val="Footer"/>
      <w:tabs>
        <w:tab w:val="right" w:pos="10260"/>
      </w:tabs>
      <w:spacing w:line="240" w:lineRule="auto"/>
    </w:pPr>
    <w:r>
      <w:t>CV-550</w:t>
    </w:r>
    <w:r w:rsidR="00F17ECB">
      <w:t xml:space="preserve">, Eligible </w:t>
    </w:r>
    <w:r>
      <w:t xml:space="preserve">Third-Party </w:t>
    </w:r>
    <w:r w:rsidR="00F17ECB">
      <w:t>Bidder Affidavit</w:t>
    </w:r>
    <w:r w:rsidR="00FD329C">
      <w:tab/>
    </w:r>
    <w:r w:rsidR="00F17ECB">
      <w:rPr>
        <w:rFonts w:cs="Arial"/>
      </w:rPr>
      <w:t>§</w:t>
    </w:r>
    <w:r w:rsidR="00F17ECB">
      <w:t xml:space="preserve">846.155, </w:t>
    </w:r>
    <w:r w:rsidR="00A931AD">
      <w:t>Wisconsin Statutes</w:t>
    </w:r>
  </w:p>
  <w:p w:rsidR="00A931AD" w:rsidRDefault="00A931AD">
    <w:pPr>
      <w:pStyle w:val="Footer"/>
      <w:tabs>
        <w:tab w:val="right" w:pos="10260"/>
      </w:tabs>
      <w:spacing w:line="240" w:lineRule="auto"/>
      <w:jc w:val="center"/>
      <w:rPr>
        <w:b/>
        <w:sz w:val="16"/>
      </w:rPr>
    </w:pPr>
    <w:r>
      <w:rPr>
        <w:b/>
        <w:sz w:val="16"/>
        <w:szCs w:val="16"/>
      </w:rPr>
      <w:t>T</w:t>
    </w:r>
    <w:r>
      <w:rPr>
        <w:b/>
        <w:sz w:val="16"/>
      </w:rPr>
      <w:t>his form shall not be modified. It may be supplemented with additional material.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558" w:rsidRDefault="00085558">
      <w:r>
        <w:separator/>
      </w:r>
    </w:p>
  </w:footnote>
  <w:footnote w:type="continuationSeparator" w:id="0">
    <w:p w:rsidR="00085558" w:rsidRDefault="00085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1AD" w:rsidRDefault="00F867C7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866900" r="0" b="1514475"/>
              <wp:wrapNone/>
              <wp:docPr id="1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7C7" w:rsidRDefault="00F867C7" w:rsidP="00F867C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43.8pt;height:217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:rsidR="00F867C7" w:rsidRDefault="00F867C7" w:rsidP="00F867C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931AD">
      <w:rPr>
        <w:rStyle w:val="PageNumber"/>
      </w:rPr>
      <w:fldChar w:fldCharType="begin"/>
    </w:r>
    <w:r w:rsidR="00A931AD">
      <w:rPr>
        <w:rStyle w:val="PageNumber"/>
      </w:rPr>
      <w:instrText xml:space="preserve">PAGE  </w:instrText>
    </w:r>
    <w:r w:rsidR="00A931AD">
      <w:rPr>
        <w:rStyle w:val="PageNumber"/>
      </w:rPr>
      <w:fldChar w:fldCharType="separate"/>
    </w:r>
    <w:r w:rsidR="00F6598A">
      <w:rPr>
        <w:rStyle w:val="PageNumber"/>
        <w:noProof/>
      </w:rPr>
      <w:t>2</w:t>
    </w:r>
    <w:r w:rsidR="00A931AD">
      <w:rPr>
        <w:rStyle w:val="PageNumber"/>
      </w:rPr>
      <w:fldChar w:fldCharType="end"/>
    </w:r>
  </w:p>
  <w:p w:rsidR="00A931AD" w:rsidRDefault="00A931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1AD" w:rsidRPr="00F17ECB" w:rsidRDefault="00A931AD" w:rsidP="00F17ECB">
    <w:pPr>
      <w:pStyle w:val="Header"/>
      <w:pBdr>
        <w:bottom w:val="single" w:sz="4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5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C0F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" w15:restartNumberingAfterBreak="0">
    <w:nsid w:val="130E26F7"/>
    <w:multiLevelType w:val="hybridMultilevel"/>
    <w:tmpl w:val="655E2830"/>
    <w:lvl w:ilvl="0" w:tplc="BE962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0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27121A"/>
    <w:multiLevelType w:val="hybridMultilevel"/>
    <w:tmpl w:val="EE861DC8"/>
    <w:lvl w:ilvl="0" w:tplc="16F65BE2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DC175D1"/>
    <w:multiLevelType w:val="hybridMultilevel"/>
    <w:tmpl w:val="6D1C29F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5D201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8A6794"/>
    <w:multiLevelType w:val="hybridMultilevel"/>
    <w:tmpl w:val="EF6CAA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2087F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6A85B9B"/>
    <w:multiLevelType w:val="hybridMultilevel"/>
    <w:tmpl w:val="0F2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77016"/>
    <w:multiLevelType w:val="hybridMultilevel"/>
    <w:tmpl w:val="83C6C44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4B9969B9"/>
    <w:multiLevelType w:val="hybridMultilevel"/>
    <w:tmpl w:val="22FA2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D5519"/>
    <w:multiLevelType w:val="hybridMultilevel"/>
    <w:tmpl w:val="F21018F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5B7E3307"/>
    <w:multiLevelType w:val="hybridMultilevel"/>
    <w:tmpl w:val="A63E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A2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B460DDA"/>
    <w:multiLevelType w:val="hybridMultilevel"/>
    <w:tmpl w:val="3448121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7E084476"/>
    <w:multiLevelType w:val="hybridMultilevel"/>
    <w:tmpl w:val="4A643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18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16"/>
  </w:num>
  <w:num w:numId="11">
    <w:abstractNumId w:val="12"/>
  </w:num>
  <w:num w:numId="12">
    <w:abstractNumId w:val="15"/>
  </w:num>
  <w:num w:numId="13">
    <w:abstractNumId w:val="5"/>
  </w:num>
  <w:num w:numId="14">
    <w:abstractNumId w:val="13"/>
  </w:num>
  <w:num w:numId="15">
    <w:abstractNumId w:val="11"/>
  </w:num>
  <w:num w:numId="16">
    <w:abstractNumId w:val="3"/>
  </w:num>
  <w:num w:numId="17">
    <w:abstractNumId w:val="14"/>
  </w:num>
  <w:num w:numId="18">
    <w:abstractNumId w:val="9"/>
  </w:num>
  <w:num w:numId="19">
    <w:abstractNumId w:val="19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UwPOPI7ymrr/RsJH5Sxt2Fws8Y=" w:salt="Qt4exq5UhdGL5B2HtE1ZYA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9F"/>
    <w:rsid w:val="00033B40"/>
    <w:rsid w:val="00040D2A"/>
    <w:rsid w:val="0004485E"/>
    <w:rsid w:val="00050981"/>
    <w:rsid w:val="00054B4E"/>
    <w:rsid w:val="0006239D"/>
    <w:rsid w:val="00075E50"/>
    <w:rsid w:val="00085558"/>
    <w:rsid w:val="000B5524"/>
    <w:rsid w:val="000D35A2"/>
    <w:rsid w:val="000E7DA1"/>
    <w:rsid w:val="001048AB"/>
    <w:rsid w:val="0013014B"/>
    <w:rsid w:val="00154F9A"/>
    <w:rsid w:val="00181907"/>
    <w:rsid w:val="00190EAF"/>
    <w:rsid w:val="00193847"/>
    <w:rsid w:val="00195EDD"/>
    <w:rsid w:val="001A1CF5"/>
    <w:rsid w:val="001B3125"/>
    <w:rsid w:val="001B4318"/>
    <w:rsid w:val="001C48D1"/>
    <w:rsid w:val="001D3D96"/>
    <w:rsid w:val="001E3E53"/>
    <w:rsid w:val="001F4DC0"/>
    <w:rsid w:val="002002D7"/>
    <w:rsid w:val="002026C8"/>
    <w:rsid w:val="002102A6"/>
    <w:rsid w:val="00214316"/>
    <w:rsid w:val="00230F09"/>
    <w:rsid w:val="00245862"/>
    <w:rsid w:val="00266D60"/>
    <w:rsid w:val="00294BB1"/>
    <w:rsid w:val="002B19CC"/>
    <w:rsid w:val="002B585C"/>
    <w:rsid w:val="002C54A6"/>
    <w:rsid w:val="002D77E4"/>
    <w:rsid w:val="002E0684"/>
    <w:rsid w:val="003158EF"/>
    <w:rsid w:val="0032185D"/>
    <w:rsid w:val="0033136D"/>
    <w:rsid w:val="00347F7A"/>
    <w:rsid w:val="00363A0F"/>
    <w:rsid w:val="003D08BB"/>
    <w:rsid w:val="003E6F7C"/>
    <w:rsid w:val="003E7194"/>
    <w:rsid w:val="003F58AA"/>
    <w:rsid w:val="0044288F"/>
    <w:rsid w:val="00460FDA"/>
    <w:rsid w:val="00467552"/>
    <w:rsid w:val="00477622"/>
    <w:rsid w:val="00485AAE"/>
    <w:rsid w:val="00496394"/>
    <w:rsid w:val="00497358"/>
    <w:rsid w:val="004B3111"/>
    <w:rsid w:val="004E33F5"/>
    <w:rsid w:val="004F4D21"/>
    <w:rsid w:val="004F6746"/>
    <w:rsid w:val="00504B9B"/>
    <w:rsid w:val="00587F7F"/>
    <w:rsid w:val="00593FEF"/>
    <w:rsid w:val="0059704E"/>
    <w:rsid w:val="005C2C9A"/>
    <w:rsid w:val="005C48C2"/>
    <w:rsid w:val="0060638F"/>
    <w:rsid w:val="006302EF"/>
    <w:rsid w:val="00654D48"/>
    <w:rsid w:val="006A246B"/>
    <w:rsid w:val="006A4932"/>
    <w:rsid w:val="006C3022"/>
    <w:rsid w:val="006D07D7"/>
    <w:rsid w:val="007063BA"/>
    <w:rsid w:val="00721C46"/>
    <w:rsid w:val="0074068B"/>
    <w:rsid w:val="0079005A"/>
    <w:rsid w:val="007A4D47"/>
    <w:rsid w:val="007E3C9E"/>
    <w:rsid w:val="007E49D7"/>
    <w:rsid w:val="00805B57"/>
    <w:rsid w:val="00806E3F"/>
    <w:rsid w:val="00813097"/>
    <w:rsid w:val="0082112B"/>
    <w:rsid w:val="0082776E"/>
    <w:rsid w:val="00830F70"/>
    <w:rsid w:val="008B6AEC"/>
    <w:rsid w:val="008D234F"/>
    <w:rsid w:val="009014BF"/>
    <w:rsid w:val="00903F4D"/>
    <w:rsid w:val="0091385B"/>
    <w:rsid w:val="00922B99"/>
    <w:rsid w:val="00930A57"/>
    <w:rsid w:val="00941A18"/>
    <w:rsid w:val="0094598F"/>
    <w:rsid w:val="00992A7C"/>
    <w:rsid w:val="009B0644"/>
    <w:rsid w:val="009C0273"/>
    <w:rsid w:val="009F3AE7"/>
    <w:rsid w:val="009F4B17"/>
    <w:rsid w:val="00A03734"/>
    <w:rsid w:val="00A0599D"/>
    <w:rsid w:val="00A16E65"/>
    <w:rsid w:val="00A17160"/>
    <w:rsid w:val="00A25420"/>
    <w:rsid w:val="00A27BF4"/>
    <w:rsid w:val="00A31B28"/>
    <w:rsid w:val="00A54A11"/>
    <w:rsid w:val="00A709B9"/>
    <w:rsid w:val="00A75F51"/>
    <w:rsid w:val="00A774F2"/>
    <w:rsid w:val="00A84BEC"/>
    <w:rsid w:val="00A931AD"/>
    <w:rsid w:val="00AB5E80"/>
    <w:rsid w:val="00AB6829"/>
    <w:rsid w:val="00AC47E8"/>
    <w:rsid w:val="00AD079F"/>
    <w:rsid w:val="00AE2E83"/>
    <w:rsid w:val="00B023C5"/>
    <w:rsid w:val="00B15624"/>
    <w:rsid w:val="00B37AC0"/>
    <w:rsid w:val="00B94B9D"/>
    <w:rsid w:val="00B94E59"/>
    <w:rsid w:val="00BB40E8"/>
    <w:rsid w:val="00C5604C"/>
    <w:rsid w:val="00C73522"/>
    <w:rsid w:val="00CB1F17"/>
    <w:rsid w:val="00CB4D89"/>
    <w:rsid w:val="00CE6398"/>
    <w:rsid w:val="00D04209"/>
    <w:rsid w:val="00D07465"/>
    <w:rsid w:val="00D14391"/>
    <w:rsid w:val="00D45CEB"/>
    <w:rsid w:val="00D5565B"/>
    <w:rsid w:val="00D74A0B"/>
    <w:rsid w:val="00DA0218"/>
    <w:rsid w:val="00DC5733"/>
    <w:rsid w:val="00DD61DB"/>
    <w:rsid w:val="00DD7F1E"/>
    <w:rsid w:val="00E14DAB"/>
    <w:rsid w:val="00E20403"/>
    <w:rsid w:val="00E23A72"/>
    <w:rsid w:val="00E24565"/>
    <w:rsid w:val="00E43789"/>
    <w:rsid w:val="00E76155"/>
    <w:rsid w:val="00E80002"/>
    <w:rsid w:val="00E90F0B"/>
    <w:rsid w:val="00E94F34"/>
    <w:rsid w:val="00EB1540"/>
    <w:rsid w:val="00EC1468"/>
    <w:rsid w:val="00EC426C"/>
    <w:rsid w:val="00EF2543"/>
    <w:rsid w:val="00F17ECB"/>
    <w:rsid w:val="00F32DE2"/>
    <w:rsid w:val="00F340DE"/>
    <w:rsid w:val="00F357DC"/>
    <w:rsid w:val="00F6598A"/>
    <w:rsid w:val="00F74A0A"/>
    <w:rsid w:val="00F867C7"/>
    <w:rsid w:val="00F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5:docId w15:val="{C4B1602E-E8DE-4138-908A-4374EDD9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Pr>
      <w:sz w:val="14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Header"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  <w:style w:type="paragraph" w:styleId="BalloonText">
    <w:name w:val="Balloon Text"/>
    <w:basedOn w:val="Normal"/>
    <w:semiHidden/>
    <w:rsid w:val="00B1562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460FDA"/>
    <w:pPr>
      <w:spacing w:after="200" w:line="276" w:lineRule="auto"/>
    </w:pPr>
    <w:rPr>
      <w:rFonts w:ascii="Calibri" w:hAnsi="Calibri" w:cs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0FDA"/>
    <w:rPr>
      <w:rFonts w:ascii="Calibri" w:hAnsi="Calibri" w:cs="Arial"/>
    </w:rPr>
  </w:style>
  <w:style w:type="character" w:styleId="FootnoteReference">
    <w:name w:val="footnote reference"/>
    <w:uiPriority w:val="99"/>
    <w:unhideWhenUsed/>
    <w:rsid w:val="00460FDA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922B99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F867C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97\Templates\CriminalTemplate_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6FB4-9568-44ED-A52B-00BA6950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CriminalTemplate_Master.dot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CV-550: Eligible Third-Party Bidder Affidavit</vt:lpstr>
    </vt:vector>
  </TitlesOfParts>
  <Company>CCAP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CV-550: Eligible Third-Party Bidder Affidavit</dc:title>
  <dc:creator>Terri Borrud</dc:creator>
  <cp:lastModifiedBy>Giuffre, NaDeanna</cp:lastModifiedBy>
  <cp:revision>2</cp:revision>
  <cp:lastPrinted>2018-09-28T13:10:00Z</cp:lastPrinted>
  <dcterms:created xsi:type="dcterms:W3CDTF">2018-10-24T19:30:00Z</dcterms:created>
  <dcterms:modified xsi:type="dcterms:W3CDTF">2018-10-24T19:30:00Z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e1">
    <vt:lpwstr>Order Appointing</vt:lpwstr>
  </property>
  <property fmtid="{D5CDD505-2E9C-101B-9397-08002B2CF9AE}" pid="3" name="Title_Line2">
    <vt:lpwstr>Guardian ad Litem or Counsel</vt:lpwstr>
  </property>
  <property fmtid="{D5CDD505-2E9C-101B-9397-08002B2CF9AE}" pid="4" name="Title_Line3">
    <vt:lpwstr/>
  </property>
  <property fmtid="{D5CDD505-2E9C-101B-9397-08002B2CF9AE}" pid="5" name="Descriptive_Preface_1">
    <vt:lpwstr>Case Caption:</vt:lpwstr>
  </property>
  <property fmtid="{D5CDD505-2E9C-101B-9397-08002B2CF9AE}" pid="6" name="Descriptive_Preface_2">
    <vt:lpwstr/>
  </property>
</Properties>
</file>